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AD" w:rsidRPr="00D057B5" w:rsidRDefault="007E2E5C" w:rsidP="001B409B">
      <w:pPr>
        <w:shd w:val="clear" w:color="auto" w:fill="FFFFFF"/>
        <w:tabs>
          <w:tab w:val="left" w:pos="6341"/>
        </w:tabs>
        <w:spacing w:line="360" w:lineRule="auto"/>
        <w:ind w:left="5" w:firstLine="279"/>
        <w:jc w:val="center"/>
        <w:outlineLvl w:val="0"/>
        <w:rPr>
          <w:b/>
          <w:color w:val="000000"/>
          <w:sz w:val="22"/>
          <w:szCs w:val="22"/>
        </w:rPr>
      </w:pPr>
      <w:r w:rsidRPr="00D057B5">
        <w:rPr>
          <w:b/>
          <w:color w:val="000000"/>
          <w:sz w:val="22"/>
          <w:szCs w:val="22"/>
        </w:rPr>
        <w:t xml:space="preserve">ДОГОВОР </w:t>
      </w:r>
      <w:r w:rsidR="0025024D" w:rsidRPr="00D057B5">
        <w:rPr>
          <w:b/>
          <w:color w:val="000000"/>
          <w:sz w:val="22"/>
          <w:szCs w:val="22"/>
        </w:rPr>
        <w:t>ПОСТАВКИ</w:t>
      </w:r>
    </w:p>
    <w:p w:rsidR="007E2E5C" w:rsidRPr="00D057B5" w:rsidRDefault="005253AD" w:rsidP="001B409B">
      <w:pPr>
        <w:shd w:val="clear" w:color="auto" w:fill="FFFFFF"/>
        <w:tabs>
          <w:tab w:val="left" w:pos="6341"/>
        </w:tabs>
        <w:spacing w:line="360" w:lineRule="auto"/>
        <w:ind w:left="5" w:firstLine="279"/>
        <w:jc w:val="center"/>
        <w:outlineLvl w:val="0"/>
        <w:rPr>
          <w:b/>
          <w:color w:val="000000"/>
          <w:sz w:val="22"/>
          <w:szCs w:val="22"/>
        </w:rPr>
      </w:pPr>
      <w:bookmarkStart w:id="0" w:name="_GoBack"/>
      <w:bookmarkEnd w:id="0"/>
      <w:r w:rsidRPr="00D057B5">
        <w:rPr>
          <w:b/>
          <w:color w:val="000000"/>
          <w:sz w:val="22"/>
          <w:szCs w:val="22"/>
        </w:rPr>
        <w:t>(ПУБЛИЧНАЯ ОФЕРТА)</w:t>
      </w:r>
    </w:p>
    <w:p w:rsidR="007E2E5C" w:rsidRPr="00D057B5" w:rsidRDefault="007E2E5C" w:rsidP="00D70D12">
      <w:pPr>
        <w:shd w:val="clear" w:color="auto" w:fill="FFFFFF"/>
        <w:tabs>
          <w:tab w:val="left" w:pos="6341"/>
        </w:tabs>
        <w:spacing w:line="504" w:lineRule="exact"/>
        <w:rPr>
          <w:b/>
          <w:sz w:val="22"/>
          <w:szCs w:val="22"/>
        </w:rPr>
      </w:pPr>
      <w:r w:rsidRPr="00D057B5">
        <w:rPr>
          <w:b/>
          <w:color w:val="000000"/>
          <w:spacing w:val="-2"/>
          <w:sz w:val="22"/>
          <w:szCs w:val="22"/>
        </w:rPr>
        <w:t>г.</w:t>
      </w:r>
      <w:r w:rsidR="00D70D12" w:rsidRPr="00D057B5">
        <w:rPr>
          <w:b/>
          <w:color w:val="000000"/>
          <w:spacing w:val="-2"/>
          <w:sz w:val="22"/>
          <w:szCs w:val="22"/>
        </w:rPr>
        <w:t xml:space="preserve"> Москва</w:t>
      </w:r>
      <w:r w:rsidR="00D70D12" w:rsidRPr="00D057B5">
        <w:rPr>
          <w:b/>
          <w:color w:val="000000"/>
          <w:spacing w:val="-2"/>
          <w:sz w:val="22"/>
          <w:szCs w:val="22"/>
        </w:rPr>
        <w:tab/>
        <w:t xml:space="preserve">                                          01.08.</w:t>
      </w:r>
      <w:r w:rsidRPr="00D057B5">
        <w:rPr>
          <w:b/>
          <w:sz w:val="22"/>
          <w:szCs w:val="22"/>
        </w:rPr>
        <w:t>202</w:t>
      </w:r>
      <w:r w:rsidR="00E07023" w:rsidRPr="00D057B5">
        <w:rPr>
          <w:b/>
          <w:sz w:val="22"/>
          <w:szCs w:val="22"/>
        </w:rPr>
        <w:t>5</w:t>
      </w:r>
      <w:r w:rsidRPr="00D057B5">
        <w:rPr>
          <w:b/>
          <w:sz w:val="22"/>
          <w:szCs w:val="22"/>
        </w:rPr>
        <w:t> г.</w:t>
      </w:r>
    </w:p>
    <w:p w:rsidR="007E2E5C" w:rsidRDefault="007E2E5C" w:rsidP="007E2E5C">
      <w:pPr>
        <w:shd w:val="clear" w:color="auto" w:fill="FFFFFF"/>
        <w:tabs>
          <w:tab w:val="left" w:pos="6341"/>
        </w:tabs>
        <w:spacing w:line="504" w:lineRule="exact"/>
        <w:ind w:left="5" w:firstLine="704"/>
        <w:jc w:val="center"/>
        <w:rPr>
          <w:b/>
          <w:sz w:val="22"/>
          <w:szCs w:val="22"/>
        </w:rPr>
      </w:pPr>
    </w:p>
    <w:p w:rsidR="00B73B03" w:rsidRPr="00D057B5" w:rsidRDefault="00B73B03" w:rsidP="007E2E5C">
      <w:pPr>
        <w:shd w:val="clear" w:color="auto" w:fill="FFFFFF"/>
        <w:tabs>
          <w:tab w:val="left" w:pos="6341"/>
        </w:tabs>
        <w:spacing w:line="504" w:lineRule="exact"/>
        <w:ind w:left="5" w:firstLine="704"/>
        <w:jc w:val="center"/>
        <w:rPr>
          <w:b/>
          <w:sz w:val="22"/>
          <w:szCs w:val="22"/>
        </w:rPr>
      </w:pPr>
    </w:p>
    <w:p w:rsidR="006D52FC" w:rsidRPr="00D057B5" w:rsidRDefault="0025024D" w:rsidP="0025024D">
      <w:pPr>
        <w:ind w:firstLine="6"/>
        <w:jc w:val="both"/>
        <w:rPr>
          <w:sz w:val="22"/>
          <w:szCs w:val="22"/>
        </w:rPr>
      </w:pPr>
      <w:r w:rsidRPr="00D057B5">
        <w:rPr>
          <w:sz w:val="22"/>
          <w:szCs w:val="22"/>
        </w:rPr>
        <w:t xml:space="preserve">            </w:t>
      </w:r>
      <w:r w:rsidR="001A4896" w:rsidRPr="00D057B5">
        <w:rPr>
          <w:sz w:val="22"/>
          <w:szCs w:val="22"/>
        </w:rPr>
        <w:t>Данный Договор является предложением</w:t>
      </w:r>
      <w:r w:rsidRPr="00D057B5">
        <w:rPr>
          <w:sz w:val="22"/>
          <w:szCs w:val="22"/>
        </w:rPr>
        <w:t xml:space="preserve"> ООО «ТМ Инвест»</w:t>
      </w:r>
      <w:r w:rsidR="001A4896" w:rsidRPr="00D057B5">
        <w:rPr>
          <w:sz w:val="22"/>
          <w:szCs w:val="22"/>
        </w:rPr>
        <w:t>,</w:t>
      </w:r>
      <w:r w:rsidR="002F7D20" w:rsidRPr="00D057B5">
        <w:rPr>
          <w:sz w:val="22"/>
          <w:szCs w:val="22"/>
        </w:rPr>
        <w:t xml:space="preserve"> в лице </w:t>
      </w:r>
      <w:r w:rsidR="00B12BA3">
        <w:rPr>
          <w:b/>
          <w:i/>
          <w:sz w:val="22"/>
        </w:rPr>
        <w:t>Руководителя Обособленного Подразделения в Санкт-Петербурге Хютти Константина Анатольевича</w:t>
      </w:r>
      <w:r w:rsidR="00B12BA3">
        <w:rPr>
          <w:sz w:val="22"/>
        </w:rPr>
        <w:t xml:space="preserve">, действующего на основании </w:t>
      </w:r>
      <w:r w:rsidR="00B12BA3">
        <w:rPr>
          <w:b/>
          <w:i/>
          <w:sz w:val="22"/>
        </w:rPr>
        <w:t>Доверенности №1 от</w:t>
      </w:r>
      <w:r w:rsidR="00B12BA3">
        <w:rPr>
          <w:sz w:val="22"/>
          <w:szCs w:val="22"/>
        </w:rPr>
        <w:t xml:space="preserve"> </w:t>
      </w:r>
      <w:r w:rsidR="00B12BA3">
        <w:rPr>
          <w:b/>
          <w:i/>
          <w:sz w:val="22"/>
          <w:szCs w:val="22"/>
        </w:rPr>
        <w:t>01.02.2025</w:t>
      </w:r>
      <w:r w:rsidR="00B12BA3" w:rsidRPr="00912001">
        <w:rPr>
          <w:b/>
          <w:i/>
          <w:sz w:val="22"/>
          <w:szCs w:val="22"/>
        </w:rPr>
        <w:t>г</w:t>
      </w:r>
      <w:r w:rsidR="00B12BA3">
        <w:rPr>
          <w:sz w:val="22"/>
          <w:szCs w:val="22"/>
        </w:rPr>
        <w:t xml:space="preserve">. </w:t>
      </w:r>
      <w:r w:rsidR="002F7D20" w:rsidRPr="00D057B5">
        <w:rPr>
          <w:sz w:val="22"/>
          <w:szCs w:val="22"/>
        </w:rPr>
        <w:t xml:space="preserve">(далее – Поставщик), </w:t>
      </w:r>
      <w:r w:rsidR="001A4896" w:rsidRPr="00D057B5">
        <w:rPr>
          <w:sz w:val="22"/>
          <w:szCs w:val="22"/>
        </w:rPr>
        <w:t>адресованн</w:t>
      </w:r>
      <w:r w:rsidR="006D52FC" w:rsidRPr="00D057B5">
        <w:rPr>
          <w:sz w:val="22"/>
          <w:szCs w:val="22"/>
        </w:rPr>
        <w:t>ым</w:t>
      </w:r>
      <w:r w:rsidR="001A4896" w:rsidRPr="00D057B5">
        <w:rPr>
          <w:sz w:val="22"/>
          <w:szCs w:val="22"/>
        </w:rPr>
        <w:t xml:space="preserve"> любому юридическому лицу</w:t>
      </w:r>
      <w:r w:rsidR="004A1E04" w:rsidRPr="00D057B5">
        <w:rPr>
          <w:sz w:val="22"/>
          <w:szCs w:val="22"/>
        </w:rPr>
        <w:t xml:space="preserve"> или индивидуальному предпринимателю</w:t>
      </w:r>
      <w:r w:rsidR="00E73368" w:rsidRPr="00D057B5">
        <w:rPr>
          <w:sz w:val="22"/>
          <w:szCs w:val="22"/>
        </w:rPr>
        <w:t xml:space="preserve"> (далее – Покупатель)</w:t>
      </w:r>
      <w:r w:rsidR="001A4896" w:rsidRPr="00D057B5">
        <w:rPr>
          <w:sz w:val="22"/>
          <w:szCs w:val="22"/>
        </w:rPr>
        <w:t xml:space="preserve">, заключить Договор </w:t>
      </w:r>
      <w:r w:rsidRPr="00D057B5">
        <w:rPr>
          <w:sz w:val="22"/>
          <w:szCs w:val="22"/>
        </w:rPr>
        <w:t xml:space="preserve">поставки </w:t>
      </w:r>
      <w:r w:rsidR="001A4896" w:rsidRPr="00D057B5">
        <w:rPr>
          <w:sz w:val="22"/>
          <w:szCs w:val="22"/>
        </w:rPr>
        <w:t xml:space="preserve">на указанных ниже условиях, </w:t>
      </w:r>
      <w:r w:rsidR="006D52FC" w:rsidRPr="00D057B5">
        <w:rPr>
          <w:sz w:val="22"/>
          <w:szCs w:val="22"/>
        </w:rPr>
        <w:t>размещенны</w:t>
      </w:r>
      <w:r w:rsidR="001A4896" w:rsidRPr="00D057B5">
        <w:rPr>
          <w:sz w:val="22"/>
          <w:szCs w:val="22"/>
        </w:rPr>
        <w:t xml:space="preserve">й в сети Интернет на сайте </w:t>
      </w:r>
      <w:r w:rsidR="006E101E" w:rsidRPr="00D057B5">
        <w:rPr>
          <w:sz w:val="22"/>
          <w:szCs w:val="22"/>
        </w:rPr>
        <w:t>Поставщика</w:t>
      </w:r>
      <w:r w:rsidR="008437C3" w:rsidRPr="00D057B5">
        <w:rPr>
          <w:sz w:val="22"/>
          <w:szCs w:val="22"/>
        </w:rPr>
        <w:t xml:space="preserve"> </w:t>
      </w:r>
      <w:hyperlink r:id="rId9" w:history="1">
        <w:r w:rsidR="00E07023" w:rsidRPr="00780AA2">
          <w:rPr>
            <w:rStyle w:val="af8"/>
            <w:color w:val="auto"/>
            <w:sz w:val="22"/>
            <w:szCs w:val="22"/>
            <w:lang w:val="en-US"/>
          </w:rPr>
          <w:t>teplonet</w:t>
        </w:r>
        <w:r w:rsidR="00E07023" w:rsidRPr="00780AA2">
          <w:rPr>
            <w:rStyle w:val="af8"/>
            <w:color w:val="auto"/>
            <w:sz w:val="22"/>
            <w:szCs w:val="22"/>
          </w:rPr>
          <w:t>.</w:t>
        </w:r>
        <w:r w:rsidR="00E07023" w:rsidRPr="00780AA2">
          <w:rPr>
            <w:rStyle w:val="af8"/>
            <w:color w:val="auto"/>
            <w:sz w:val="22"/>
            <w:szCs w:val="22"/>
            <w:lang w:val="en-US"/>
          </w:rPr>
          <w:t>ru</w:t>
        </w:r>
      </w:hyperlink>
      <w:r w:rsidR="00E07023" w:rsidRPr="00D057B5">
        <w:rPr>
          <w:sz w:val="22"/>
          <w:szCs w:val="22"/>
        </w:rPr>
        <w:t xml:space="preserve"> </w:t>
      </w:r>
      <w:r w:rsidR="008437C3" w:rsidRPr="00D057B5">
        <w:rPr>
          <w:sz w:val="22"/>
          <w:szCs w:val="22"/>
        </w:rPr>
        <w:t xml:space="preserve">(далее - </w:t>
      </w:r>
      <w:r w:rsidR="008437C3" w:rsidRPr="00D057B5">
        <w:rPr>
          <w:rStyle w:val="af8"/>
          <w:color w:val="000000" w:themeColor="text1"/>
          <w:sz w:val="22"/>
          <w:szCs w:val="22"/>
          <w:u w:val="none"/>
        </w:rPr>
        <w:t>«Сайт П</w:t>
      </w:r>
      <w:r w:rsidR="006E101E" w:rsidRPr="00D057B5">
        <w:rPr>
          <w:rStyle w:val="af8"/>
          <w:color w:val="000000" w:themeColor="text1"/>
          <w:sz w:val="22"/>
          <w:szCs w:val="22"/>
          <w:u w:val="none"/>
        </w:rPr>
        <w:t>оставщика</w:t>
      </w:r>
      <w:r w:rsidR="001A4896" w:rsidRPr="00D057B5">
        <w:rPr>
          <w:rStyle w:val="af8"/>
          <w:color w:val="000000" w:themeColor="text1"/>
          <w:sz w:val="22"/>
          <w:szCs w:val="22"/>
          <w:u w:val="none"/>
        </w:rPr>
        <w:t>»)</w:t>
      </w:r>
      <w:r w:rsidR="006D52FC" w:rsidRPr="00D057B5">
        <w:rPr>
          <w:rStyle w:val="af8"/>
          <w:color w:val="000000" w:themeColor="text1"/>
          <w:sz w:val="22"/>
          <w:szCs w:val="22"/>
          <w:u w:val="none"/>
        </w:rPr>
        <w:t xml:space="preserve"> и являющийся публичной офертой, </w:t>
      </w:r>
      <w:r w:rsidR="00B30567" w:rsidRPr="00D057B5">
        <w:rPr>
          <w:rStyle w:val="af8"/>
          <w:color w:val="000000" w:themeColor="text1"/>
          <w:sz w:val="22"/>
          <w:szCs w:val="22"/>
          <w:u w:val="none"/>
        </w:rPr>
        <w:t>в соответствии с</w:t>
      </w:r>
      <w:r w:rsidR="006D52FC" w:rsidRPr="00D057B5">
        <w:rPr>
          <w:rStyle w:val="af8"/>
          <w:color w:val="000000" w:themeColor="text1"/>
          <w:sz w:val="22"/>
          <w:szCs w:val="22"/>
          <w:u w:val="none"/>
        </w:rPr>
        <w:t xml:space="preserve"> п. 2 ст. 437 Гражданского кодекса </w:t>
      </w:r>
      <w:r w:rsidR="006D52FC" w:rsidRPr="00D057B5">
        <w:rPr>
          <w:sz w:val="22"/>
          <w:szCs w:val="22"/>
        </w:rPr>
        <w:t>Российской Федерации (далее – «ГК РФ»).</w:t>
      </w:r>
    </w:p>
    <w:p w:rsidR="001A4896" w:rsidRPr="00D057B5" w:rsidRDefault="001A4896" w:rsidP="007E2E5C">
      <w:pPr>
        <w:pStyle w:val="a7"/>
        <w:spacing w:before="0" w:line="240" w:lineRule="auto"/>
        <w:ind w:left="357" w:firstLine="720"/>
        <w:jc w:val="both"/>
        <w:rPr>
          <w:sz w:val="22"/>
          <w:szCs w:val="22"/>
        </w:rPr>
      </w:pPr>
    </w:p>
    <w:p w:rsidR="007E2E5C" w:rsidRPr="00D057B5" w:rsidRDefault="00012715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>
        <w:rPr>
          <w:rStyle w:val="af6"/>
          <w:rFonts w:cs="Times New Roman"/>
          <w:b w:val="0"/>
        </w:rPr>
        <w:t xml:space="preserve">ПРЕДМЕТ </w:t>
      </w:r>
      <w:r w:rsidR="00454E41" w:rsidRPr="00D057B5">
        <w:rPr>
          <w:rStyle w:val="af6"/>
          <w:rFonts w:cs="Times New Roman"/>
          <w:b w:val="0"/>
        </w:rPr>
        <w:t>ДОГОВОРА</w:t>
      </w:r>
    </w:p>
    <w:p w:rsidR="00C12FAA" w:rsidRPr="00D057B5" w:rsidRDefault="00C12FAA" w:rsidP="007A36AE">
      <w:pPr>
        <w:pStyle w:val="1"/>
        <w:numPr>
          <w:ilvl w:val="0"/>
          <w:numId w:val="2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Поставщик передаёт в собственность Покупателю, а Покупатель</w:t>
      </w:r>
      <w:r w:rsidR="00012715">
        <w:rPr>
          <w:rStyle w:val="af6"/>
          <w:rFonts w:cs="Times New Roman"/>
          <w:b w:val="0"/>
        </w:rPr>
        <w:t xml:space="preserve"> принимает и оплачивает товары </w:t>
      </w:r>
      <w:r w:rsidRPr="00D057B5">
        <w:rPr>
          <w:rStyle w:val="af6"/>
          <w:rFonts w:cs="Times New Roman"/>
          <w:b w:val="0"/>
        </w:rPr>
        <w:t>(далее по тексту – «Товар») по наименованию, в количестве, ассортименте, комплектности, по ценам и в сроки, которые согласовываются и указываются в Счёте, выставляемом Поставщиком и являющемся неотъемлемой частью настоящего договора (далее - «Договор»).</w:t>
      </w:r>
    </w:p>
    <w:p w:rsidR="000555D6" w:rsidRPr="00D057B5" w:rsidRDefault="000555D6" w:rsidP="007A36AE">
      <w:pPr>
        <w:pStyle w:val="1"/>
        <w:numPr>
          <w:ilvl w:val="0"/>
          <w:numId w:val="2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Полным и безоговорочным акцептом настоящей публичной оферты является осуществление оплаты по </w:t>
      </w:r>
      <w:r w:rsidR="00FC605C" w:rsidRPr="00D057B5">
        <w:rPr>
          <w:rStyle w:val="af6"/>
          <w:rFonts w:cs="Times New Roman"/>
          <w:b w:val="0"/>
        </w:rPr>
        <w:t>С</w:t>
      </w:r>
      <w:r w:rsidRPr="00D057B5">
        <w:rPr>
          <w:rStyle w:val="af6"/>
          <w:rFonts w:cs="Times New Roman"/>
          <w:b w:val="0"/>
        </w:rPr>
        <w:t>чету, выставленно</w:t>
      </w:r>
      <w:r w:rsidR="00030C01" w:rsidRPr="00D057B5">
        <w:rPr>
          <w:rStyle w:val="af6"/>
          <w:rFonts w:cs="Times New Roman"/>
          <w:b w:val="0"/>
        </w:rPr>
        <w:t>му Поставщиком (ст. 438 ГК РФ).</w:t>
      </w:r>
    </w:p>
    <w:p w:rsidR="003A7CAB" w:rsidRPr="00D057B5" w:rsidRDefault="000555D6" w:rsidP="007A36AE">
      <w:pPr>
        <w:pStyle w:val="1"/>
        <w:numPr>
          <w:ilvl w:val="0"/>
          <w:numId w:val="2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Акцепт оферты означает, что Покупатель согласен со всеми положениями настоящего </w:t>
      </w:r>
      <w:r w:rsidR="00E07023" w:rsidRPr="00D057B5">
        <w:rPr>
          <w:rStyle w:val="af6"/>
          <w:rFonts w:cs="Times New Roman"/>
          <w:b w:val="0"/>
        </w:rPr>
        <w:t>Д</w:t>
      </w:r>
      <w:r w:rsidRPr="00D057B5">
        <w:rPr>
          <w:rStyle w:val="af6"/>
          <w:rFonts w:cs="Times New Roman"/>
          <w:b w:val="0"/>
        </w:rPr>
        <w:t xml:space="preserve">оговора, и равносилен заключению </w:t>
      </w:r>
      <w:r w:rsidR="00EF6574" w:rsidRPr="00D057B5">
        <w:rPr>
          <w:rStyle w:val="af6"/>
          <w:rFonts w:cs="Times New Roman"/>
          <w:b w:val="0"/>
        </w:rPr>
        <w:t>Д</w:t>
      </w:r>
      <w:r w:rsidR="00030C01" w:rsidRPr="00D057B5">
        <w:rPr>
          <w:rStyle w:val="af6"/>
          <w:rFonts w:cs="Times New Roman"/>
          <w:b w:val="0"/>
        </w:rPr>
        <w:t>оговора поставки.</w:t>
      </w:r>
    </w:p>
    <w:p w:rsidR="00064011" w:rsidRDefault="00AC0CD6" w:rsidP="007A36AE">
      <w:pPr>
        <w:pStyle w:val="1"/>
        <w:numPr>
          <w:ilvl w:val="0"/>
          <w:numId w:val="2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В стоимость Товара включены расходы по упаковке</w:t>
      </w:r>
      <w:r w:rsidR="00FC605C" w:rsidRPr="00D057B5">
        <w:rPr>
          <w:rStyle w:val="af6"/>
          <w:rFonts w:cs="Times New Roman"/>
          <w:b w:val="0"/>
        </w:rPr>
        <w:t xml:space="preserve"> и</w:t>
      </w:r>
      <w:r w:rsidRPr="00D057B5">
        <w:rPr>
          <w:rStyle w:val="af6"/>
          <w:rFonts w:cs="Times New Roman"/>
          <w:b w:val="0"/>
        </w:rPr>
        <w:t xml:space="preserve"> маркировке</w:t>
      </w:r>
      <w:r w:rsidR="00FC605C" w:rsidRPr="00D057B5">
        <w:rPr>
          <w:rStyle w:val="af6"/>
          <w:rFonts w:cs="Times New Roman"/>
          <w:b w:val="0"/>
        </w:rPr>
        <w:t>.</w:t>
      </w:r>
      <w:r w:rsidRPr="00D057B5">
        <w:rPr>
          <w:rStyle w:val="af6"/>
          <w:rFonts w:cs="Times New Roman"/>
          <w:b w:val="0"/>
        </w:rPr>
        <w:t xml:space="preserve"> </w:t>
      </w:r>
      <w:r w:rsidR="00064011" w:rsidRPr="00D057B5">
        <w:rPr>
          <w:rStyle w:val="af6"/>
          <w:rFonts w:cs="Times New Roman"/>
          <w:b w:val="0"/>
        </w:rPr>
        <w:t>Поставщик гарантирует, что поста</w:t>
      </w:r>
      <w:r w:rsidR="00EF6574" w:rsidRPr="00D057B5">
        <w:rPr>
          <w:rStyle w:val="af6"/>
          <w:rFonts w:cs="Times New Roman"/>
          <w:b w:val="0"/>
        </w:rPr>
        <w:t>вляемый им в рамках настоящего Д</w:t>
      </w:r>
      <w:r w:rsidR="00064011" w:rsidRPr="00D057B5">
        <w:rPr>
          <w:rStyle w:val="af6"/>
          <w:rFonts w:cs="Times New Roman"/>
          <w:b w:val="0"/>
        </w:rPr>
        <w:t>оговора Товар принадлежит ему на законных основаниях, находится в законном обороте, не состоит в залоге и под арестом, а также свободен от требований и претензий третьих лиц.</w:t>
      </w:r>
    </w:p>
    <w:p w:rsidR="000C0BAD" w:rsidRPr="00D057B5" w:rsidRDefault="000C0BAD" w:rsidP="000C0BAD">
      <w:pPr>
        <w:pStyle w:val="1"/>
        <w:numPr>
          <w:ilvl w:val="0"/>
          <w:numId w:val="0"/>
        </w:numPr>
        <w:ind w:left="284"/>
        <w:jc w:val="left"/>
        <w:rPr>
          <w:rStyle w:val="af6"/>
          <w:rFonts w:cs="Times New Roman"/>
          <w:b w:val="0"/>
        </w:rPr>
      </w:pPr>
    </w:p>
    <w:p w:rsidR="00AE017D" w:rsidRPr="00D057B5" w:rsidRDefault="007E2E5C" w:rsidP="00982D23">
      <w:pPr>
        <w:pStyle w:val="1"/>
        <w:ind w:left="709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УСЛОВИЯ ПЕРЕДАЧИ </w:t>
      </w:r>
      <w:r w:rsidR="00454E41" w:rsidRPr="00D057B5">
        <w:rPr>
          <w:rStyle w:val="af6"/>
          <w:rFonts w:cs="Times New Roman"/>
          <w:b w:val="0"/>
        </w:rPr>
        <w:t>ТОВАРА</w:t>
      </w:r>
    </w:p>
    <w:p w:rsidR="00482313" w:rsidRPr="00D057B5" w:rsidRDefault="007B3A17" w:rsidP="007A36AE">
      <w:pPr>
        <w:pStyle w:val="00"/>
        <w:numPr>
          <w:ilvl w:val="0"/>
          <w:numId w:val="3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Поставка товара осуществляется со склада</w:t>
      </w:r>
      <w:r w:rsidR="0011621C" w:rsidRPr="00D057B5">
        <w:rPr>
          <w:rStyle w:val="af6"/>
          <w:rFonts w:cs="Times New Roman"/>
          <w:b w:val="0"/>
        </w:rPr>
        <w:t xml:space="preserve"> Поставщика</w:t>
      </w:r>
      <w:r w:rsidRPr="00D057B5">
        <w:rPr>
          <w:rStyle w:val="af6"/>
          <w:rFonts w:cs="Times New Roman"/>
          <w:b w:val="0"/>
        </w:rPr>
        <w:t xml:space="preserve">, на основании заявок </w:t>
      </w:r>
      <w:r w:rsidR="0011621C" w:rsidRPr="00D057B5">
        <w:rPr>
          <w:rStyle w:val="af6"/>
          <w:rFonts w:cs="Times New Roman"/>
          <w:b w:val="0"/>
        </w:rPr>
        <w:t>Покупателя</w:t>
      </w:r>
      <w:r w:rsidR="00012715">
        <w:rPr>
          <w:rStyle w:val="af6"/>
          <w:rFonts w:cs="Times New Roman"/>
          <w:b w:val="0"/>
        </w:rPr>
        <w:t>,</w:t>
      </w:r>
      <w:r w:rsidR="0011621C" w:rsidRPr="00D057B5">
        <w:rPr>
          <w:rStyle w:val="af6"/>
          <w:rFonts w:cs="Times New Roman"/>
          <w:b w:val="0"/>
        </w:rPr>
        <w:t xml:space="preserve"> </w:t>
      </w:r>
      <w:r w:rsidRPr="00D057B5">
        <w:rPr>
          <w:rStyle w:val="af6"/>
          <w:rFonts w:cs="Times New Roman"/>
          <w:b w:val="0"/>
        </w:rPr>
        <w:t>полученны</w:t>
      </w:r>
      <w:r w:rsidR="00191E9A" w:rsidRPr="00D057B5">
        <w:rPr>
          <w:rStyle w:val="af6"/>
          <w:rFonts w:cs="Times New Roman"/>
          <w:b w:val="0"/>
        </w:rPr>
        <w:t>х</w:t>
      </w:r>
      <w:r w:rsidRPr="00D057B5">
        <w:rPr>
          <w:rStyle w:val="af6"/>
          <w:rFonts w:cs="Times New Roman"/>
          <w:b w:val="0"/>
        </w:rPr>
        <w:t xml:space="preserve"> путем заказа через интернет-магазин или высланн</w:t>
      </w:r>
      <w:r w:rsidR="00191E9A" w:rsidRPr="00D057B5">
        <w:rPr>
          <w:rStyle w:val="af6"/>
          <w:rFonts w:cs="Times New Roman"/>
          <w:b w:val="0"/>
        </w:rPr>
        <w:t>ых</w:t>
      </w:r>
      <w:r w:rsidRPr="00D057B5">
        <w:rPr>
          <w:rStyle w:val="af6"/>
          <w:rFonts w:cs="Times New Roman"/>
          <w:b w:val="0"/>
        </w:rPr>
        <w:t xml:space="preserve"> в адрес Поставщика посредствам электронной почты</w:t>
      </w:r>
      <w:r w:rsidR="0068190E" w:rsidRPr="00D057B5">
        <w:rPr>
          <w:rStyle w:val="af6"/>
          <w:rFonts w:cs="Times New Roman"/>
          <w:b w:val="0"/>
        </w:rPr>
        <w:t>, в течение срока действия настоящего Договора.</w:t>
      </w:r>
      <w:r w:rsidR="00A71EA0" w:rsidRPr="00D057B5">
        <w:rPr>
          <w:rStyle w:val="af6"/>
          <w:rFonts w:cs="Times New Roman"/>
          <w:b w:val="0"/>
        </w:rPr>
        <w:t xml:space="preserve"> Поставка Товара может осуществляться партиями.</w:t>
      </w:r>
      <w:r w:rsidR="00482313" w:rsidRPr="00D057B5">
        <w:rPr>
          <w:rStyle w:val="af6"/>
          <w:rFonts w:cs="Times New Roman"/>
          <w:b w:val="0"/>
        </w:rPr>
        <w:t xml:space="preserve"> </w:t>
      </w:r>
      <w:r w:rsidR="0068190E" w:rsidRPr="00D057B5">
        <w:rPr>
          <w:rStyle w:val="af6"/>
          <w:rFonts w:cs="Times New Roman"/>
          <w:b w:val="0"/>
        </w:rPr>
        <w:t xml:space="preserve">Покупатель вправе приобрести Товар как из складского наличия Поставщика, так и «заказной» Товар. «Заказной» Товар - это Товар, который не имеется в складском наличии Поставщика и приобретается Поставщиком под заказ конкретного Покупателя. </w:t>
      </w:r>
      <w:r w:rsidR="00CC179D" w:rsidRPr="00D057B5">
        <w:rPr>
          <w:rStyle w:val="af6"/>
          <w:rFonts w:cs="Times New Roman"/>
          <w:b w:val="0"/>
        </w:rPr>
        <w:t>Необоснованный о</w:t>
      </w:r>
      <w:r w:rsidR="008D6E39" w:rsidRPr="00D057B5">
        <w:rPr>
          <w:rStyle w:val="af6"/>
          <w:rFonts w:cs="Times New Roman"/>
          <w:b w:val="0"/>
        </w:rPr>
        <w:t xml:space="preserve">тказ от приемки </w:t>
      </w:r>
      <w:r w:rsidR="00CC179D" w:rsidRPr="00D057B5">
        <w:rPr>
          <w:rStyle w:val="af6"/>
          <w:rFonts w:cs="Times New Roman"/>
          <w:b w:val="0"/>
        </w:rPr>
        <w:t>или необоснованный возврат Товара</w:t>
      </w:r>
      <w:r w:rsidR="008D6E39" w:rsidRPr="00D057B5">
        <w:rPr>
          <w:rStyle w:val="af6"/>
          <w:rFonts w:cs="Times New Roman"/>
          <w:b w:val="0"/>
        </w:rPr>
        <w:t>, поставляемого под заказ, не допускаются</w:t>
      </w:r>
      <w:r w:rsidR="0068190E" w:rsidRPr="00D057B5">
        <w:rPr>
          <w:rStyle w:val="af6"/>
          <w:rFonts w:cs="Times New Roman"/>
          <w:b w:val="0"/>
        </w:rPr>
        <w:t>.</w:t>
      </w:r>
      <w:r w:rsidR="008D6E39" w:rsidRPr="00D057B5">
        <w:rPr>
          <w:rStyle w:val="af6"/>
          <w:rFonts w:cs="Times New Roman"/>
          <w:b w:val="0"/>
        </w:rPr>
        <w:t xml:space="preserve"> Отказ и возврат считаются необоснованными в случае соблюдения Поставщиком всех условий поставки Товара.</w:t>
      </w:r>
    </w:p>
    <w:p w:rsidR="00482313" w:rsidRPr="00D057B5" w:rsidRDefault="007B3A17" w:rsidP="007A36AE">
      <w:pPr>
        <w:pStyle w:val="00"/>
        <w:numPr>
          <w:ilvl w:val="0"/>
          <w:numId w:val="3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Условия поставки, сроки, вид транспорта, которым осуществляется поставка Товара, пункт назначения согласовываются Сторонами дополнительно.</w:t>
      </w:r>
    </w:p>
    <w:p w:rsidR="005C7E12" w:rsidRPr="00D057B5" w:rsidRDefault="005C7E12" w:rsidP="007A36AE">
      <w:pPr>
        <w:pStyle w:val="00"/>
        <w:numPr>
          <w:ilvl w:val="0"/>
          <w:numId w:val="3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Поставка Товара может быть осуществлена любым из следующих способов по согласованию с Покупателем: </w:t>
      </w:r>
    </w:p>
    <w:p w:rsidR="005C7E12" w:rsidRPr="00D057B5" w:rsidRDefault="005C7E12" w:rsidP="007A36AE">
      <w:pPr>
        <w:pStyle w:val="Default"/>
        <w:numPr>
          <w:ilvl w:val="0"/>
          <w:numId w:val="4"/>
        </w:numPr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самовывоз (выборка) Товара Покупателем из пункта, указанного Поставщиком</w:t>
      </w:r>
      <w:r w:rsidR="008F7978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;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C7E12" w:rsidRPr="00D057B5" w:rsidRDefault="005C7E12" w:rsidP="007A36AE">
      <w:pPr>
        <w:pStyle w:val="Default"/>
        <w:numPr>
          <w:ilvl w:val="0"/>
          <w:numId w:val="4"/>
        </w:numPr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доставка Товара силами </w:t>
      </w:r>
      <w:r w:rsidR="000A721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Поставщика (с</w:t>
      </w:r>
      <w:r w:rsidR="0055653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тоимость </w:t>
      </w:r>
      <w:r w:rsidR="000A721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доставки </w:t>
      </w:r>
      <w:r w:rsidR="0055653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рассчитывается индивидуально)</w:t>
      </w:r>
      <w:r w:rsidR="008F7978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;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82313" w:rsidRPr="00D057B5" w:rsidRDefault="005C7E12" w:rsidP="007A36AE">
      <w:pPr>
        <w:pStyle w:val="Default"/>
        <w:numPr>
          <w:ilvl w:val="0"/>
          <w:numId w:val="4"/>
        </w:numPr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доставка Товара до пункта, указанного Покупателем, силами привлеченного Покупателем экспедитора (транспортно-экспедиционной компании) за счет Покупателя. Способ поставки Товара согласуется по электронной почте для каждой поставки и может быть изменен Сторонами для каждой партии Товара. </w:t>
      </w:r>
    </w:p>
    <w:p w:rsidR="00482313" w:rsidRPr="00D057B5" w:rsidRDefault="007E2E5C" w:rsidP="007A36AE">
      <w:pPr>
        <w:pStyle w:val="Default"/>
        <w:numPr>
          <w:ilvl w:val="0"/>
          <w:numId w:val="3"/>
        </w:numPr>
        <w:ind w:left="709" w:hanging="425"/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Поставщик передает Покупателю Товар в упаковке, применяемой для данного вида Товара и обеспечивающей сохранность Товара при обычных условиях его хранения и транспортировки.</w:t>
      </w:r>
    </w:p>
    <w:p w:rsidR="00482313" w:rsidRPr="00D057B5" w:rsidRDefault="007E2E5C" w:rsidP="007A36AE">
      <w:pPr>
        <w:pStyle w:val="Default"/>
        <w:numPr>
          <w:ilvl w:val="0"/>
          <w:numId w:val="3"/>
        </w:numPr>
        <w:ind w:left="709" w:hanging="425"/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Вместе с Товаром передаче подлежат следующие документы: УПД (универсальный передаточный документ), сче</w:t>
      </w:r>
      <w:r w:rsidR="00191E9A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т</w:t>
      </w:r>
      <w:r w:rsidR="00495E0B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, гарантийный талон, инструкция по использованию</w:t>
      </w:r>
      <w:r w:rsidR="0068341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и иные </w:t>
      </w:r>
      <w:r w:rsidR="0068341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lastRenderedPageBreak/>
        <w:t>документы, относящиеся к Товару.  Сертификат качества/соответствия предоставляется Поставщиком Покупателю на основании отдельного письменного запроса и при условии наличия соответствующего требования законодательства по обязательной сертификации отдельный видов Товара.</w:t>
      </w:r>
    </w:p>
    <w:p w:rsidR="00482313" w:rsidRPr="00D057B5" w:rsidRDefault="004D7896" w:rsidP="007A36AE">
      <w:pPr>
        <w:pStyle w:val="Default"/>
        <w:numPr>
          <w:ilvl w:val="0"/>
          <w:numId w:val="3"/>
        </w:numPr>
        <w:ind w:left="709" w:hanging="425"/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При </w:t>
      </w:r>
      <w:r w:rsidR="00281DD1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самовывозе со склада Поставщика, </w:t>
      </w:r>
      <w:r w:rsidR="007E2E5C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Покупатель принимает и вывозит Товар, согласованного Сторонами в </w:t>
      </w:r>
      <w:r w:rsidR="00A71EA0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С</w:t>
      </w:r>
      <w:r w:rsidR="007E2E5C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чете, со склада Поставщика в течение 5 (пяти) рабочих дней после дня уведомления Покупателя о готовности Товара.</w:t>
      </w:r>
      <w:r w:rsidR="00482313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82313" w:rsidRPr="00D057B5" w:rsidRDefault="007E2E5C" w:rsidP="003F2EE7">
      <w:pPr>
        <w:pStyle w:val="Default"/>
        <w:ind w:left="709"/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В случае, если Покупатель не вывез Товар со склада Поставщика в течение </w:t>
      </w:r>
      <w:r w:rsidR="004D7896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10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(д</w:t>
      </w:r>
      <w:r w:rsidR="004D7896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еся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ти) рабочих дней, исчисляемых со дня, следующего за днем, в который истек срок, предоставленный Покупателю для вывоза Товара со склада Поставщика, то Поставщик вправе реализовать Товар другому лицу и требовать от Покупателя уплаты стоимости хранения товара на складе Поставщика в размерах</w:t>
      </w:r>
      <w:r w:rsidR="00012715">
        <w:rPr>
          <w:rStyle w:val="af6"/>
          <w:rFonts w:ascii="Times New Roman" w:hAnsi="Times New Roman" w:cs="Times New Roman"/>
          <w:b w:val="0"/>
          <w:sz w:val="22"/>
          <w:szCs w:val="22"/>
        </w:rPr>
        <w:t>,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указанных в п.</w:t>
      </w:r>
      <w:r w:rsidR="00090645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5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.</w:t>
      </w:r>
      <w:r w:rsidR="004C65E6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3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Договора.</w:t>
      </w:r>
    </w:p>
    <w:p w:rsidR="00482313" w:rsidRPr="00D057B5" w:rsidRDefault="00482313" w:rsidP="007A36AE">
      <w:pPr>
        <w:pStyle w:val="af9"/>
        <w:numPr>
          <w:ilvl w:val="0"/>
          <w:numId w:val="3"/>
        </w:numPr>
        <w:ind w:left="709" w:hanging="425"/>
        <w:jc w:val="left"/>
        <w:rPr>
          <w:rStyle w:val="af6"/>
          <w:b w:val="0"/>
        </w:rPr>
      </w:pPr>
      <w:r w:rsidRPr="00D057B5">
        <w:rPr>
          <w:rStyle w:val="af6"/>
          <w:b w:val="0"/>
        </w:rPr>
        <w:t xml:space="preserve"> </w:t>
      </w:r>
      <w:r w:rsidR="007E2E5C" w:rsidRPr="00D057B5">
        <w:rPr>
          <w:rStyle w:val="af6"/>
          <w:b w:val="0"/>
        </w:rPr>
        <w:t>Приемка Покупателем Товара оформляется УПД (универсальный передаточный документ) и подписывается уполномоченными представителями обеих Сторон.</w:t>
      </w:r>
    </w:p>
    <w:p w:rsidR="00482313" w:rsidRPr="00D057B5" w:rsidRDefault="00FA1D7A" w:rsidP="007A36AE">
      <w:pPr>
        <w:pStyle w:val="af9"/>
        <w:numPr>
          <w:ilvl w:val="0"/>
          <w:numId w:val="3"/>
        </w:numPr>
        <w:ind w:left="709" w:hanging="425"/>
        <w:jc w:val="left"/>
        <w:rPr>
          <w:rStyle w:val="af6"/>
          <w:rFonts w:eastAsiaTheme="majorEastAsia"/>
          <w:b w:val="0"/>
        </w:rPr>
      </w:pPr>
      <w:r w:rsidRPr="00D057B5">
        <w:rPr>
          <w:rStyle w:val="af6"/>
          <w:b w:val="0"/>
        </w:rPr>
        <w:t xml:space="preserve">Обязательство Поставщика по поставке Товара считается исполненным, а право собственности и риск случайной гибели и случайного повреждения </w:t>
      </w:r>
      <w:r w:rsidR="00FC605C" w:rsidRPr="00D057B5">
        <w:rPr>
          <w:rStyle w:val="af6"/>
          <w:b w:val="0"/>
        </w:rPr>
        <w:t xml:space="preserve">Товара </w:t>
      </w:r>
      <w:r w:rsidRPr="00D057B5">
        <w:rPr>
          <w:rStyle w:val="af6"/>
          <w:b w:val="0"/>
        </w:rPr>
        <w:t>переходит к Покупателю</w:t>
      </w:r>
      <w:r w:rsidR="00FC605C" w:rsidRPr="00D057B5">
        <w:rPr>
          <w:rStyle w:val="af6"/>
          <w:b w:val="0"/>
        </w:rPr>
        <w:t xml:space="preserve"> с</w:t>
      </w:r>
      <w:r w:rsidRPr="00D057B5">
        <w:rPr>
          <w:rStyle w:val="af6"/>
          <w:b w:val="0"/>
        </w:rPr>
        <w:t xml:space="preserve"> момента фактической передачи Товара Покупателю, уполномоченному представителю Покупателя или Транспортной компании и подписания Сторонами сопроводительных документов (УПД).</w:t>
      </w:r>
      <w:r w:rsidR="00861520" w:rsidRPr="00D057B5">
        <w:rPr>
          <w:rStyle w:val="af6"/>
          <w:rFonts w:eastAsiaTheme="majorEastAsia"/>
          <w:b w:val="0"/>
        </w:rPr>
        <w:t xml:space="preserve"> </w:t>
      </w:r>
    </w:p>
    <w:p w:rsidR="00482313" w:rsidRPr="00D057B5" w:rsidRDefault="007E2E5C" w:rsidP="007A36AE">
      <w:pPr>
        <w:pStyle w:val="af9"/>
        <w:numPr>
          <w:ilvl w:val="0"/>
          <w:numId w:val="3"/>
        </w:numPr>
        <w:ind w:left="709" w:hanging="425"/>
        <w:jc w:val="left"/>
        <w:rPr>
          <w:rStyle w:val="af6"/>
          <w:b w:val="0"/>
        </w:rPr>
      </w:pPr>
      <w:r w:rsidRPr="00D057B5">
        <w:rPr>
          <w:rStyle w:val="af6"/>
          <w:b w:val="0"/>
        </w:rPr>
        <w:t>Покупатель</w:t>
      </w:r>
      <w:r w:rsidR="00CA300A" w:rsidRPr="00D057B5">
        <w:rPr>
          <w:rStyle w:val="af6"/>
          <w:b w:val="0"/>
        </w:rPr>
        <w:t xml:space="preserve"> </w:t>
      </w:r>
      <w:r w:rsidRPr="00D057B5">
        <w:rPr>
          <w:rStyle w:val="af6"/>
          <w:b w:val="0"/>
        </w:rPr>
        <w:t xml:space="preserve">или лицо, уполномоченное надлежащим образом Покупателем, </w:t>
      </w:r>
      <w:r w:rsidR="00CA300A" w:rsidRPr="00D057B5">
        <w:rPr>
          <w:rStyle w:val="af6"/>
          <w:b w:val="0"/>
        </w:rPr>
        <w:t xml:space="preserve">осуществляет приемку Товара по количеству тарных мест, целостности упаковки, ассортименту в присутствии уполномоченного представителя Поставщика, а по внутритарному количеству и качеству, в части видимых недостатков не позднее пяти рабочих дней с момента передачи Товара. </w:t>
      </w:r>
      <w:r w:rsidRPr="00D057B5">
        <w:rPr>
          <w:rStyle w:val="af6"/>
          <w:b w:val="0"/>
        </w:rPr>
        <w:t>При наличии недокомплекта товара, повреждений товара или его упаковки составляется совместный Акт о</w:t>
      </w:r>
      <w:r w:rsidR="00CA300A" w:rsidRPr="00D057B5">
        <w:rPr>
          <w:rStyle w:val="af6"/>
          <w:b w:val="0"/>
        </w:rPr>
        <w:t>б установленном расхождении по количеству и качеству при приемке товарно-материальных ценностей.</w:t>
      </w:r>
    </w:p>
    <w:p w:rsidR="007E2E5C" w:rsidRPr="00D057B5" w:rsidRDefault="00CA300A" w:rsidP="007A36AE">
      <w:pPr>
        <w:pStyle w:val="af9"/>
        <w:numPr>
          <w:ilvl w:val="0"/>
          <w:numId w:val="3"/>
        </w:numPr>
        <w:ind w:left="709" w:hanging="567"/>
        <w:jc w:val="left"/>
        <w:rPr>
          <w:rStyle w:val="af6"/>
          <w:b w:val="0"/>
        </w:rPr>
      </w:pPr>
      <w:r w:rsidRPr="00D057B5">
        <w:rPr>
          <w:rStyle w:val="af6"/>
          <w:b w:val="0"/>
        </w:rPr>
        <w:t>В случае обнаружения в ходе приемки</w:t>
      </w:r>
      <w:r w:rsidR="00D70D12" w:rsidRPr="00D057B5">
        <w:rPr>
          <w:rStyle w:val="af6"/>
          <w:b w:val="0"/>
        </w:rPr>
        <w:t xml:space="preserve"> Товара недостатков Товаров по качеству, в части видимых недостатков или расхождений по внутритарному количеству, Покупатель обязан уведомить Поставщика о выявленных недостатках и составить Акт об установленном расхождении. Акт должен быть подкреплен фото- и видеоматериалами, позволяющими идентифицировать недостатки Товара, поставленного Поставщиком.</w:t>
      </w:r>
    </w:p>
    <w:p w:rsidR="00FC605C" w:rsidRPr="00D057B5" w:rsidRDefault="00FC605C" w:rsidP="00D057B5">
      <w:pPr>
        <w:shd w:val="clear" w:color="auto" w:fill="FFFFFF"/>
        <w:spacing w:before="5" w:line="250" w:lineRule="exact"/>
        <w:ind w:left="5" w:firstLine="279"/>
        <w:rPr>
          <w:rStyle w:val="af6"/>
          <w:b w:val="0"/>
          <w:sz w:val="22"/>
          <w:szCs w:val="22"/>
        </w:rPr>
      </w:pPr>
    </w:p>
    <w:p w:rsidR="00482313" w:rsidRPr="00D057B5" w:rsidRDefault="007E2E5C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КАЧЕ</w:t>
      </w:r>
      <w:r w:rsidR="00012715">
        <w:rPr>
          <w:rStyle w:val="af6"/>
          <w:rFonts w:cs="Times New Roman"/>
          <w:b w:val="0"/>
        </w:rPr>
        <w:t>СТВО</w:t>
      </w:r>
      <w:r w:rsidR="00454E41" w:rsidRPr="00D057B5">
        <w:rPr>
          <w:rStyle w:val="af6"/>
          <w:rFonts w:cs="Times New Roman"/>
          <w:b w:val="0"/>
        </w:rPr>
        <w:t xml:space="preserve"> ТОВАРА. ГАРАНТИЙНЫЙ СРОК</w:t>
      </w:r>
    </w:p>
    <w:p w:rsidR="00D057B5" w:rsidRPr="00D057B5" w:rsidRDefault="007B3A17" w:rsidP="007A36AE">
      <w:pPr>
        <w:pStyle w:val="1"/>
        <w:numPr>
          <w:ilvl w:val="0"/>
          <w:numId w:val="5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Качество и комплектность поставляемых товаров должны соответствовать действующим на территории РФ ГОСТам и ТУ и удостоверяться сертификатами завода-изготовителя.</w:t>
      </w:r>
    </w:p>
    <w:p w:rsidR="00D057B5" w:rsidRPr="00D057B5" w:rsidRDefault="007E2E5C" w:rsidP="007A36AE">
      <w:pPr>
        <w:pStyle w:val="1"/>
        <w:numPr>
          <w:ilvl w:val="0"/>
          <w:numId w:val="5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Гарантийный срок на Товар устанавливается изготовителем и указывается в технической документации на Товар</w:t>
      </w:r>
      <w:r w:rsidR="00090645" w:rsidRPr="00D057B5">
        <w:rPr>
          <w:rStyle w:val="af6"/>
          <w:rFonts w:cs="Times New Roman"/>
          <w:b w:val="0"/>
        </w:rPr>
        <w:t>.</w:t>
      </w:r>
    </w:p>
    <w:p w:rsidR="007E2E5C" w:rsidRPr="00D057B5" w:rsidRDefault="00380D91" w:rsidP="007A36AE">
      <w:pPr>
        <w:pStyle w:val="1"/>
        <w:numPr>
          <w:ilvl w:val="0"/>
          <w:numId w:val="5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Претензии по качеству Товара (заводской брак) в гарантийный период предъявляются в порядке, установленном в гарантийных талонах</w:t>
      </w:r>
      <w:r w:rsidR="007E2E5C" w:rsidRPr="00D057B5">
        <w:rPr>
          <w:rStyle w:val="af6"/>
          <w:rFonts w:cs="Times New Roman"/>
          <w:b w:val="0"/>
        </w:rPr>
        <w:t>.</w:t>
      </w:r>
    </w:p>
    <w:p w:rsidR="00FC605C" w:rsidRPr="00D057B5" w:rsidRDefault="00FC605C" w:rsidP="00D057B5">
      <w:pPr>
        <w:shd w:val="clear" w:color="auto" w:fill="FFFFFF"/>
        <w:spacing w:line="250" w:lineRule="exact"/>
        <w:ind w:left="5" w:right="24" w:firstLine="279"/>
        <w:rPr>
          <w:rStyle w:val="af6"/>
          <w:b w:val="0"/>
          <w:sz w:val="22"/>
          <w:szCs w:val="22"/>
        </w:rPr>
      </w:pPr>
    </w:p>
    <w:p w:rsidR="00D057B5" w:rsidRDefault="00012715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>
        <w:rPr>
          <w:rStyle w:val="af6"/>
          <w:rFonts w:cs="Times New Roman"/>
          <w:b w:val="0"/>
        </w:rPr>
        <w:t xml:space="preserve">ЦЕНЫ И ПОРЯДОК </w:t>
      </w:r>
      <w:r w:rsidR="00454E41" w:rsidRPr="00D057B5">
        <w:rPr>
          <w:rStyle w:val="af6"/>
          <w:rFonts w:cs="Times New Roman"/>
          <w:b w:val="0"/>
        </w:rPr>
        <w:t>РАСЧЕТОВ</w:t>
      </w:r>
    </w:p>
    <w:p w:rsidR="003F2EE7" w:rsidRPr="003F2EE7" w:rsidRDefault="00ED17FD" w:rsidP="007A36AE">
      <w:pPr>
        <w:pStyle w:val="1"/>
        <w:numPr>
          <w:ilvl w:val="0"/>
          <w:numId w:val="6"/>
        </w:numPr>
        <w:ind w:left="709" w:hanging="425"/>
        <w:jc w:val="left"/>
        <w:rPr>
          <w:rStyle w:val="af6"/>
          <w:rFonts w:cs="Times New Roman"/>
          <w:b w:val="0"/>
        </w:rPr>
      </w:pPr>
      <w:r w:rsidRPr="003F2EE7">
        <w:rPr>
          <w:rStyle w:val="af6"/>
          <w:rFonts w:cs="Times New Roman"/>
          <w:b w:val="0"/>
        </w:rPr>
        <w:t>Стоимость Товар</w:t>
      </w:r>
      <w:r w:rsidR="000A7219" w:rsidRPr="003F2EE7">
        <w:rPr>
          <w:rStyle w:val="af6"/>
          <w:rFonts w:cs="Times New Roman"/>
          <w:b w:val="0"/>
        </w:rPr>
        <w:t>а</w:t>
      </w:r>
      <w:r w:rsidRPr="003F2EE7">
        <w:rPr>
          <w:rStyle w:val="af6"/>
          <w:rFonts w:cs="Times New Roman"/>
          <w:b w:val="0"/>
        </w:rPr>
        <w:t xml:space="preserve"> определяется в соответствии с ценой</w:t>
      </w:r>
      <w:r w:rsidR="00012715">
        <w:rPr>
          <w:rStyle w:val="af6"/>
          <w:rFonts w:cs="Times New Roman"/>
          <w:b w:val="0"/>
        </w:rPr>
        <w:t>,</w:t>
      </w:r>
      <w:r w:rsidRPr="003F2EE7">
        <w:rPr>
          <w:rStyle w:val="af6"/>
          <w:rFonts w:cs="Times New Roman"/>
          <w:b w:val="0"/>
        </w:rPr>
        <w:t xml:space="preserve"> указанной в Счете на оплату, а также отражается в УПД, передаваемых Поставщиком Покупателю. </w:t>
      </w:r>
    </w:p>
    <w:p w:rsidR="00B73B03" w:rsidRDefault="00ED17FD" w:rsidP="007A36AE">
      <w:pPr>
        <w:pStyle w:val="1"/>
        <w:numPr>
          <w:ilvl w:val="1"/>
          <w:numId w:val="7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Оплата </w:t>
      </w:r>
      <w:r w:rsidR="00090645" w:rsidRPr="00D057B5">
        <w:rPr>
          <w:rStyle w:val="af6"/>
          <w:rFonts w:cs="Times New Roman"/>
          <w:b w:val="0"/>
        </w:rPr>
        <w:t xml:space="preserve">Товара </w:t>
      </w:r>
      <w:r w:rsidRPr="00D057B5">
        <w:rPr>
          <w:rStyle w:val="af6"/>
          <w:rFonts w:cs="Times New Roman"/>
          <w:b w:val="0"/>
        </w:rPr>
        <w:t xml:space="preserve">осуществляется путем безналичного перечисления денежных средств на расчетный счет Поставщика. Обязательства Покупателя по оплате Товара считаются исполненными с момента зачисления денежных средств на расчетный счет Поставщика. </w:t>
      </w:r>
    </w:p>
    <w:p w:rsidR="00B73B03" w:rsidRDefault="004B1546" w:rsidP="007A36AE">
      <w:pPr>
        <w:pStyle w:val="1"/>
        <w:numPr>
          <w:ilvl w:val="1"/>
          <w:numId w:val="7"/>
        </w:numPr>
        <w:jc w:val="left"/>
        <w:rPr>
          <w:rStyle w:val="af6"/>
          <w:rFonts w:cs="Times New Roman"/>
          <w:b w:val="0"/>
        </w:rPr>
      </w:pPr>
      <w:r w:rsidRPr="00B73B03">
        <w:rPr>
          <w:rStyle w:val="af6"/>
          <w:rFonts w:cs="Times New Roman"/>
          <w:b w:val="0"/>
        </w:rPr>
        <w:t>Оплата по настоящему Договору осуществляется Покупателем на условиях предварительной оплаты в размере 100% от стоимости Товара, указанного в Счёте, в течение 3 (Трёх) банковских дней с момента выставления Счёта Поставщиком.</w:t>
      </w:r>
    </w:p>
    <w:p w:rsidR="00B73B03" w:rsidRDefault="00ED17FD" w:rsidP="007A36AE">
      <w:pPr>
        <w:pStyle w:val="1"/>
        <w:numPr>
          <w:ilvl w:val="1"/>
          <w:numId w:val="7"/>
        </w:numPr>
        <w:jc w:val="left"/>
        <w:rPr>
          <w:rStyle w:val="af6"/>
          <w:rFonts w:cs="Times New Roman"/>
          <w:b w:val="0"/>
        </w:rPr>
      </w:pPr>
      <w:r w:rsidRPr="00B73B03">
        <w:rPr>
          <w:rStyle w:val="af6"/>
          <w:rFonts w:cs="Times New Roman"/>
          <w:b w:val="0"/>
        </w:rPr>
        <w:t>После оплаты счета Покупателем Поставщик не имеет права менять стоимость Товаров, за исключением случаев просрочки оплаты Т</w:t>
      </w:r>
      <w:r w:rsidR="00927C54" w:rsidRPr="00B73B03">
        <w:rPr>
          <w:rStyle w:val="af6"/>
          <w:rFonts w:cs="Times New Roman"/>
          <w:b w:val="0"/>
        </w:rPr>
        <w:t xml:space="preserve">оваров Покупателем. </w:t>
      </w:r>
      <w:r w:rsidRPr="00B73B03">
        <w:rPr>
          <w:rStyle w:val="af6"/>
          <w:rFonts w:cs="Times New Roman"/>
          <w:b w:val="0"/>
        </w:rPr>
        <w:t xml:space="preserve"> </w:t>
      </w:r>
      <w:r w:rsidR="00927C54" w:rsidRPr="00B73B03">
        <w:rPr>
          <w:rStyle w:val="af6"/>
          <w:rFonts w:cs="Times New Roman"/>
          <w:b w:val="0"/>
        </w:rPr>
        <w:t xml:space="preserve">В случае нарушения срока оплаты </w:t>
      </w:r>
      <w:r w:rsidR="00090645" w:rsidRPr="00B73B03">
        <w:rPr>
          <w:rStyle w:val="af6"/>
          <w:rFonts w:cs="Times New Roman"/>
          <w:b w:val="0"/>
        </w:rPr>
        <w:t>Т</w:t>
      </w:r>
      <w:r w:rsidR="00927C54" w:rsidRPr="00B73B03">
        <w:rPr>
          <w:rStyle w:val="af6"/>
          <w:rFonts w:cs="Times New Roman"/>
          <w:b w:val="0"/>
        </w:rPr>
        <w:t xml:space="preserve">оваров Покупателем, оплата </w:t>
      </w:r>
      <w:r w:rsidR="00090645" w:rsidRPr="00B73B03">
        <w:rPr>
          <w:rStyle w:val="af6"/>
          <w:rFonts w:cs="Times New Roman"/>
          <w:b w:val="0"/>
        </w:rPr>
        <w:t>Т</w:t>
      </w:r>
      <w:r w:rsidR="00927C54" w:rsidRPr="00B73B03">
        <w:rPr>
          <w:rStyle w:val="af6"/>
          <w:rFonts w:cs="Times New Roman"/>
          <w:b w:val="0"/>
        </w:rPr>
        <w:t>оваров производится по ценам, определяемым в соответствии с прейскурант</w:t>
      </w:r>
      <w:r w:rsidR="00090645" w:rsidRPr="00B73B03">
        <w:rPr>
          <w:rStyle w:val="af6"/>
          <w:rFonts w:cs="Times New Roman"/>
          <w:b w:val="0"/>
        </w:rPr>
        <w:t>ом Поставщика на момент оплаты Т</w:t>
      </w:r>
      <w:r w:rsidR="00927C54" w:rsidRPr="00B73B03">
        <w:rPr>
          <w:rStyle w:val="af6"/>
          <w:rFonts w:cs="Times New Roman"/>
          <w:b w:val="0"/>
        </w:rPr>
        <w:t>оваров Покупателем.</w:t>
      </w:r>
    </w:p>
    <w:p w:rsidR="003F4438" w:rsidRPr="00B73B03" w:rsidRDefault="003F4438" w:rsidP="007A36AE">
      <w:pPr>
        <w:pStyle w:val="1"/>
        <w:numPr>
          <w:ilvl w:val="1"/>
          <w:numId w:val="7"/>
        </w:numPr>
        <w:jc w:val="left"/>
        <w:rPr>
          <w:rStyle w:val="af6"/>
          <w:rFonts w:cs="Times New Roman"/>
          <w:b w:val="0"/>
        </w:rPr>
      </w:pPr>
      <w:r w:rsidRPr="00B73B03">
        <w:rPr>
          <w:rStyle w:val="af6"/>
          <w:rFonts w:cs="Times New Roman"/>
          <w:b w:val="0"/>
        </w:rPr>
        <w:t>Стороны договорились, что любые авансы, предварительные оплаты, отсрочки и рассрочки</w:t>
      </w:r>
      <w:r w:rsidR="00012715">
        <w:rPr>
          <w:rStyle w:val="af6"/>
          <w:rFonts w:cs="Times New Roman"/>
          <w:b w:val="0"/>
        </w:rPr>
        <w:t xml:space="preserve"> </w:t>
      </w:r>
      <w:r w:rsidRPr="00B73B03">
        <w:rPr>
          <w:rStyle w:val="af6"/>
          <w:rFonts w:cs="Times New Roman"/>
          <w:b w:val="0"/>
        </w:rPr>
        <w:t xml:space="preserve">платежей не являются коммерческим кредитом по смыслу ст. 823 ГК РФ. </w:t>
      </w:r>
    </w:p>
    <w:p w:rsidR="00FC605C" w:rsidRPr="00D057B5" w:rsidRDefault="00FC605C" w:rsidP="00D057B5">
      <w:pPr>
        <w:tabs>
          <w:tab w:val="left" w:pos="1297"/>
        </w:tabs>
        <w:spacing w:before="16" w:line="218" w:lineRule="auto"/>
        <w:ind w:right="7"/>
        <w:rPr>
          <w:rStyle w:val="af6"/>
          <w:b w:val="0"/>
          <w:sz w:val="22"/>
          <w:szCs w:val="22"/>
        </w:rPr>
      </w:pPr>
    </w:p>
    <w:p w:rsidR="007E2E5C" w:rsidRDefault="00012715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>
        <w:rPr>
          <w:rStyle w:val="af6"/>
          <w:rFonts w:cs="Times New Roman"/>
          <w:b w:val="0"/>
        </w:rPr>
        <w:t xml:space="preserve">ОТВЕТСТВЕННОСТЬ </w:t>
      </w:r>
      <w:r w:rsidR="00454E41" w:rsidRPr="00D057B5">
        <w:rPr>
          <w:rStyle w:val="af6"/>
          <w:rFonts w:cs="Times New Roman"/>
          <w:b w:val="0"/>
        </w:rPr>
        <w:t>СТОРОН</w:t>
      </w:r>
    </w:p>
    <w:p w:rsidR="00AE3B2A" w:rsidRPr="00B73B03" w:rsidRDefault="00AE3B2A" w:rsidP="007A36AE">
      <w:pPr>
        <w:pStyle w:val="1"/>
        <w:numPr>
          <w:ilvl w:val="0"/>
          <w:numId w:val="9"/>
        </w:numPr>
        <w:jc w:val="left"/>
        <w:rPr>
          <w:rStyle w:val="af6"/>
          <w:rFonts w:cs="Times New Roman"/>
          <w:b w:val="0"/>
        </w:rPr>
      </w:pPr>
      <w:r w:rsidRPr="00B73B03">
        <w:rPr>
          <w:rStyle w:val="af6"/>
          <w:rFonts w:cs="Times New Roman"/>
          <w:b w:val="0"/>
        </w:rPr>
        <w:t>Стороны несут имущественную ответственность за неисполнение обязательств, предусмотренных настоящим Договором, в соответствии с положениями настоящего Договора и действующим законодательством РФ.</w:t>
      </w:r>
    </w:p>
    <w:p w:rsidR="007E2E5C" w:rsidRPr="00D057B5" w:rsidRDefault="007E2E5C" w:rsidP="007A36AE">
      <w:pPr>
        <w:pStyle w:val="1"/>
        <w:numPr>
          <w:ilvl w:val="0"/>
          <w:numId w:val="9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За несвоевременную передачу Товара по вине Поставщика последний уплачивает Покупателю пени в размере 0,1% от стоимости не поставленного Товара за каждый календарный день просрочки, начиная с первого дня просрочки.</w:t>
      </w:r>
    </w:p>
    <w:p w:rsidR="000F37BB" w:rsidRPr="00D057B5" w:rsidRDefault="007E2E5C" w:rsidP="007A36AE">
      <w:pPr>
        <w:pStyle w:val="1"/>
        <w:numPr>
          <w:ilvl w:val="0"/>
          <w:numId w:val="9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В случае, если Покупатель не вывез Товар со склада в установленный Договором срок, Поставщик вправе </w:t>
      </w:r>
      <w:r w:rsidR="00BC39C2" w:rsidRPr="00D057B5">
        <w:rPr>
          <w:rStyle w:val="af6"/>
          <w:rFonts w:cs="Times New Roman"/>
          <w:b w:val="0"/>
        </w:rPr>
        <w:t>требоват</w:t>
      </w:r>
      <w:r w:rsidRPr="00D057B5">
        <w:rPr>
          <w:rStyle w:val="af6"/>
          <w:rFonts w:cs="Times New Roman"/>
          <w:b w:val="0"/>
        </w:rPr>
        <w:t xml:space="preserve">ь </w:t>
      </w:r>
      <w:r w:rsidR="00BC39C2" w:rsidRPr="00D057B5">
        <w:rPr>
          <w:rStyle w:val="af6"/>
          <w:rFonts w:cs="Times New Roman"/>
          <w:b w:val="0"/>
        </w:rPr>
        <w:t xml:space="preserve">от </w:t>
      </w:r>
      <w:r w:rsidRPr="00D057B5">
        <w:rPr>
          <w:rStyle w:val="af6"/>
          <w:rFonts w:cs="Times New Roman"/>
          <w:b w:val="0"/>
        </w:rPr>
        <w:t xml:space="preserve">Покупателя </w:t>
      </w:r>
      <w:r w:rsidR="000F37BB" w:rsidRPr="00D057B5">
        <w:rPr>
          <w:rStyle w:val="af6"/>
          <w:rFonts w:cs="Times New Roman"/>
          <w:b w:val="0"/>
        </w:rPr>
        <w:t>оплатить неустойку в размере 0,1 % от стоимости неотгруженной партии товара, подлежащей передаче Покупателю за каждый день хранения.</w:t>
      </w:r>
    </w:p>
    <w:p w:rsidR="000F37BB" w:rsidRPr="00D057B5" w:rsidRDefault="000F37BB" w:rsidP="00D057B5">
      <w:pPr>
        <w:pStyle w:val="a0"/>
        <w:spacing w:before="29"/>
        <w:rPr>
          <w:rStyle w:val="af6"/>
          <w:b w:val="0"/>
          <w:sz w:val="22"/>
          <w:szCs w:val="22"/>
        </w:rPr>
      </w:pPr>
    </w:p>
    <w:p w:rsidR="007E2E5C" w:rsidRPr="00D057B5" w:rsidRDefault="00012715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>
        <w:rPr>
          <w:rStyle w:val="af6"/>
          <w:rFonts w:cs="Times New Roman"/>
          <w:b w:val="0"/>
        </w:rPr>
        <w:t xml:space="preserve">ФОРС-МАЖОРНЫЕ </w:t>
      </w:r>
      <w:r w:rsidR="00454E41" w:rsidRPr="00D057B5">
        <w:rPr>
          <w:rStyle w:val="af6"/>
          <w:rFonts w:cs="Times New Roman"/>
          <w:b w:val="0"/>
        </w:rPr>
        <w:t>ОБСТОЯТЕЛЬСТВА</w:t>
      </w:r>
    </w:p>
    <w:p w:rsidR="007E2E5C" w:rsidRPr="006E44A1" w:rsidRDefault="007E2E5C" w:rsidP="007A36AE">
      <w:pPr>
        <w:pStyle w:val="af9"/>
        <w:numPr>
          <w:ilvl w:val="0"/>
          <w:numId w:val="10"/>
        </w:numPr>
        <w:shd w:val="clear" w:color="auto" w:fill="FFFFFF"/>
        <w:spacing w:line="250" w:lineRule="exact"/>
        <w:ind w:left="709" w:right="34" w:hanging="425"/>
        <w:rPr>
          <w:rStyle w:val="af6"/>
          <w:b w:val="0"/>
        </w:rPr>
      </w:pPr>
      <w:r w:rsidRPr="006E44A1">
        <w:rPr>
          <w:rStyle w:val="af6"/>
          <w:b w:val="0"/>
        </w:rPr>
        <w:t>Стороны освобождаются от ответственности за частичное или полное невыполнение своих обязательств по настоящему Договору в случае наступления обстоятельств непреодолимой силы форс-мажорных обстоятельств. К обстоятельствам непреодолимой силы Стороны относят обстоятельства, возникшие после заключения настоящего Договора помимо их воли и желания, которые Стороны не могли предвидеть или предотвратить, включая, в частности: забастовки, массовые беспорядки, военные действия, эмбарго, стихийных бедствий, в т.ч. наводнение, пожар, землетрясение, а также действий и нормативные акты органов государственной власти, имеющих обязательную силу хотя бы для одной Стороны, при условии, что данные обстоятельства непосредственно повлияли на выполнение Сторонами своих обязательств по настоящему Договору.</w:t>
      </w:r>
    </w:p>
    <w:p w:rsidR="007E2E5C" w:rsidRPr="006E44A1" w:rsidRDefault="007E2E5C" w:rsidP="007A36AE">
      <w:pPr>
        <w:pStyle w:val="af9"/>
        <w:numPr>
          <w:ilvl w:val="0"/>
          <w:numId w:val="10"/>
        </w:numPr>
        <w:shd w:val="clear" w:color="auto" w:fill="FFFFFF"/>
        <w:spacing w:before="5" w:line="250" w:lineRule="exact"/>
        <w:ind w:left="709" w:hanging="425"/>
        <w:rPr>
          <w:rStyle w:val="af6"/>
          <w:b w:val="0"/>
        </w:rPr>
      </w:pPr>
      <w:r w:rsidRPr="006E44A1">
        <w:rPr>
          <w:rStyle w:val="af6"/>
          <w:b w:val="0"/>
        </w:rPr>
        <w:t>При возникновении обстоятельств непреодолимой силы срок исполнения договорных обязательств соразмерно откладывается на время действия соотве</w:t>
      </w:r>
      <w:r w:rsidR="00012715">
        <w:rPr>
          <w:rStyle w:val="af6"/>
          <w:b w:val="0"/>
        </w:rPr>
        <w:t>тствующих обстоятельств. При не</w:t>
      </w:r>
      <w:r w:rsidRPr="006E44A1">
        <w:rPr>
          <w:rStyle w:val="af6"/>
          <w:b w:val="0"/>
        </w:rPr>
        <w:t>возможности исполнения обязательств в срок свыше двух месяцев любая из Сторон имеет право расторгнуть настоящий Договор полностью или частично. В этом случае Стороны обязаны произвести полный взаиморасчет, а предусмотренные настоящим Договором и действующим законодательством РФ санкции к Сторонам не применяются.</w:t>
      </w:r>
    </w:p>
    <w:p w:rsidR="003D543E" w:rsidRPr="00D057B5" w:rsidRDefault="003D543E" w:rsidP="000C0BAD">
      <w:pPr>
        <w:shd w:val="clear" w:color="auto" w:fill="FFFFFF"/>
        <w:spacing w:before="5" w:line="250" w:lineRule="exact"/>
        <w:rPr>
          <w:rStyle w:val="af6"/>
          <w:b w:val="0"/>
          <w:sz w:val="22"/>
          <w:szCs w:val="22"/>
        </w:rPr>
      </w:pPr>
    </w:p>
    <w:p w:rsidR="007E2E5C" w:rsidRPr="00D057B5" w:rsidRDefault="00454E41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ПОРЯДОК РАССМОТРЕНИЯ СПОРОВ</w:t>
      </w:r>
    </w:p>
    <w:p w:rsidR="007E2E5C" w:rsidRPr="00D057B5" w:rsidRDefault="007E2E5C" w:rsidP="007A36AE">
      <w:pPr>
        <w:pStyle w:val="1"/>
        <w:numPr>
          <w:ilvl w:val="0"/>
          <w:numId w:val="11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Все споры, которые могут возникнуть из настоящего Договора или в св</w:t>
      </w:r>
      <w:r w:rsidR="00090645" w:rsidRPr="00D057B5">
        <w:rPr>
          <w:rStyle w:val="af6"/>
          <w:rFonts w:cs="Times New Roman"/>
          <w:b w:val="0"/>
        </w:rPr>
        <w:t>язи с ним, подлежат разрешению С</w:t>
      </w:r>
      <w:r w:rsidR="00012715">
        <w:rPr>
          <w:rStyle w:val="af6"/>
          <w:rFonts w:cs="Times New Roman"/>
          <w:b w:val="0"/>
        </w:rPr>
        <w:t xml:space="preserve">торонами путем </w:t>
      </w:r>
      <w:r w:rsidRPr="00D057B5">
        <w:rPr>
          <w:rStyle w:val="af6"/>
          <w:rFonts w:cs="Times New Roman"/>
          <w:b w:val="0"/>
        </w:rPr>
        <w:t>переговоров.</w:t>
      </w:r>
    </w:p>
    <w:p w:rsidR="007E2E5C" w:rsidRPr="00D057B5" w:rsidRDefault="007E2E5C" w:rsidP="007A36AE">
      <w:pPr>
        <w:pStyle w:val="1"/>
        <w:numPr>
          <w:ilvl w:val="0"/>
          <w:numId w:val="11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В случае, если Стороны не в состоянии прийти к взаимному со</w:t>
      </w:r>
      <w:r w:rsidR="00012715">
        <w:rPr>
          <w:rStyle w:val="af6"/>
          <w:rFonts w:cs="Times New Roman"/>
          <w:b w:val="0"/>
        </w:rPr>
        <w:t xml:space="preserve">гласию путем переговоров, дело </w:t>
      </w:r>
      <w:r w:rsidRPr="00D057B5">
        <w:rPr>
          <w:rStyle w:val="af6"/>
          <w:rFonts w:cs="Times New Roman"/>
          <w:b w:val="0"/>
        </w:rPr>
        <w:t>подлежит рассмотрению в Арбитражном суде г. Москвы.</w:t>
      </w:r>
    </w:p>
    <w:p w:rsidR="007E2E5C" w:rsidRPr="00D057B5" w:rsidRDefault="007E2E5C" w:rsidP="007A36AE">
      <w:pPr>
        <w:pStyle w:val="1"/>
        <w:numPr>
          <w:ilvl w:val="0"/>
          <w:numId w:val="11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Все споры, разногласия и неурегулированные вопросы, которые могут возникнуть между сторонами, предварительно разрешаются в досудебном претензионном порядке, путем направления Стороной, чьи права нарушены претензии, в которой излагается суть спора и срок для устранения вызвавших его причин.</w:t>
      </w:r>
    </w:p>
    <w:p w:rsidR="007E2E5C" w:rsidRPr="00D057B5" w:rsidRDefault="007E2E5C" w:rsidP="006D7AB7">
      <w:pPr>
        <w:shd w:val="clear" w:color="auto" w:fill="FFFFFF"/>
        <w:spacing w:before="5" w:line="250" w:lineRule="exact"/>
        <w:ind w:left="709"/>
        <w:rPr>
          <w:rStyle w:val="af6"/>
          <w:b w:val="0"/>
          <w:sz w:val="22"/>
          <w:szCs w:val="22"/>
        </w:rPr>
      </w:pPr>
      <w:r w:rsidRPr="00D057B5">
        <w:rPr>
          <w:rStyle w:val="af6"/>
          <w:b w:val="0"/>
          <w:sz w:val="22"/>
          <w:szCs w:val="22"/>
        </w:rPr>
        <w:t>Претензионный порядок считается соблюденным, при направлении претензии и истечении 15 календарных дней с момента ее направления.</w:t>
      </w:r>
    </w:p>
    <w:p w:rsidR="007E2E5C" w:rsidRPr="00D057B5" w:rsidRDefault="007E2E5C" w:rsidP="00D057B5">
      <w:pPr>
        <w:shd w:val="clear" w:color="auto" w:fill="FFFFFF"/>
        <w:spacing w:before="5" w:line="250" w:lineRule="exact"/>
        <w:ind w:left="5" w:firstLine="279"/>
        <w:rPr>
          <w:rStyle w:val="af6"/>
          <w:b w:val="0"/>
          <w:sz w:val="22"/>
          <w:szCs w:val="22"/>
        </w:rPr>
      </w:pPr>
    </w:p>
    <w:p w:rsidR="007E2E5C" w:rsidRPr="00D057B5" w:rsidRDefault="00454E41" w:rsidP="00F563FB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ПРОЧИЕ УСЛОВИЯ</w:t>
      </w: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A71EA0" w:rsidRPr="006D7AB7" w:rsidRDefault="00A71EA0" w:rsidP="007A36AE">
      <w:pPr>
        <w:pStyle w:val="af9"/>
        <w:numPr>
          <w:ilvl w:val="1"/>
          <w:numId w:val="12"/>
        </w:numPr>
        <w:shd w:val="clear" w:color="auto" w:fill="FFFFFF"/>
        <w:ind w:left="709" w:hanging="425"/>
        <w:rPr>
          <w:rStyle w:val="af6"/>
          <w:b w:val="0"/>
        </w:rPr>
      </w:pPr>
      <w:r w:rsidRPr="006D7AB7">
        <w:rPr>
          <w:rStyle w:val="af6"/>
          <w:b w:val="0"/>
        </w:rPr>
        <w:t>Покупатель гарантирует, что: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 xml:space="preserve">зарегистрирован в ЕГРЮЛ (ЕГРИП) надлежащим образом; 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его исполнительный орган находится и осуществляет функции управления по месту регистрации юридического лица (ИП), и в нем нет дисквалифицированных лиц;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располагает персоналом, имуществом и материальными ресурсами, необходимыми для выполнения своих обязательств по Договору;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ведет бухгалтерский учет и составляет бухгалтерскую отчетность в соответствии с законодательством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бухгалтерскому учету, представляет годовую бухгалтерскую отчетность в налоговый орган;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ведет налоговый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представляет налоговую отчетность в налоговые органы;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6D7AB7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своевременно и в полном объеме уплачивает налоги, сборы и страховые взносы; отражает в налоговой отчетности по НДС все суммы НДС, предъявленные Поставщиком;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6D7AB7" w:rsidRPr="006D7AB7" w:rsidRDefault="00A71EA0" w:rsidP="007A36AE">
      <w:pPr>
        <w:pStyle w:val="af9"/>
        <w:numPr>
          <w:ilvl w:val="1"/>
          <w:numId w:val="12"/>
        </w:numPr>
        <w:shd w:val="clear" w:color="auto" w:fill="FFFFFF"/>
        <w:ind w:left="709" w:hanging="425"/>
        <w:rPr>
          <w:rStyle w:val="af6"/>
          <w:b w:val="0"/>
        </w:rPr>
      </w:pPr>
      <w:r w:rsidRPr="006D7AB7">
        <w:rPr>
          <w:rStyle w:val="af6"/>
          <w:b w:val="0"/>
        </w:rPr>
        <w:t xml:space="preserve">Если Покупатель нарушит гарантии (любую одну, несколько или все вместе), указанные в п. </w:t>
      </w:r>
      <w:r w:rsidR="00A1155E" w:rsidRPr="006D7AB7">
        <w:rPr>
          <w:rStyle w:val="af6"/>
          <w:b w:val="0"/>
        </w:rPr>
        <w:t>8</w:t>
      </w:r>
      <w:r w:rsidRPr="006D7AB7">
        <w:rPr>
          <w:rStyle w:val="af6"/>
          <w:b w:val="0"/>
        </w:rPr>
        <w:t>.1. Договора, и это повлечет предъявление налоговыми органами требований к Поставщику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 предъявление третьими лицами, купившими у Поставщика товары, являющиеся предметом Договора, требований к Поставщику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Покупатель обязуется возместить Поставщику убытки, который последний понес вследствие таких нарушений.</w:t>
      </w:r>
    </w:p>
    <w:p w:rsidR="006D7AB7" w:rsidRPr="006D7AB7" w:rsidRDefault="00A71EA0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>Покупатель в соответствии со статьей 406.1 Гражданского кодекса Российской Федерации возмещает Поставщику все убытки последнего, возникшие в случаях, указанных в п.</w:t>
      </w:r>
      <w:r w:rsidR="002315E1" w:rsidRPr="006D7AB7">
        <w:rPr>
          <w:rStyle w:val="af6"/>
          <w:b w:val="0"/>
        </w:rPr>
        <w:t>8.2. Договора</w:t>
      </w:r>
      <w:r w:rsidRPr="006D7AB7">
        <w:rPr>
          <w:rStyle w:val="af6"/>
          <w:b w:val="0"/>
        </w:rPr>
        <w:t>.</w:t>
      </w:r>
    </w:p>
    <w:p w:rsidR="006D7AB7" w:rsidRPr="006D7AB7" w:rsidRDefault="00606D12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>Настоящая Оферта вступает в силу с момента размещения в сети интернет по адресу</w:t>
      </w:r>
      <w:r w:rsidR="004D4F21" w:rsidRPr="006D7AB7">
        <w:rPr>
          <w:rStyle w:val="af6"/>
          <w:b w:val="0"/>
        </w:rPr>
        <w:t xml:space="preserve"> </w:t>
      </w:r>
      <w:hyperlink r:id="rId10" w:history="1">
        <w:r w:rsidR="00090645" w:rsidRPr="00780AA2">
          <w:rPr>
            <w:rStyle w:val="af6"/>
            <w:b w:val="0"/>
            <w:u w:val="single"/>
          </w:rPr>
          <w:t>teplonet.ru</w:t>
        </w:r>
      </w:hyperlink>
      <w:r w:rsidRPr="006D7AB7">
        <w:rPr>
          <w:rStyle w:val="af6"/>
          <w:b w:val="0"/>
        </w:rPr>
        <w:t>, и действует до момента отзыва Оферты П</w:t>
      </w:r>
      <w:r w:rsidR="004D4F21" w:rsidRPr="006D7AB7">
        <w:rPr>
          <w:rStyle w:val="af6"/>
          <w:b w:val="0"/>
        </w:rPr>
        <w:t>оставщик</w:t>
      </w:r>
      <w:r w:rsidRPr="006D7AB7">
        <w:rPr>
          <w:rStyle w:val="af6"/>
          <w:b w:val="0"/>
        </w:rPr>
        <w:t xml:space="preserve">ом. </w:t>
      </w:r>
    </w:p>
    <w:p w:rsidR="006D7AB7" w:rsidRPr="006D7AB7" w:rsidRDefault="00606D12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>П</w:t>
      </w:r>
      <w:r w:rsidR="004D4F21" w:rsidRPr="006D7AB7">
        <w:rPr>
          <w:rStyle w:val="af6"/>
          <w:b w:val="0"/>
        </w:rPr>
        <w:t>оставщик</w:t>
      </w:r>
      <w:r w:rsidRPr="006D7AB7">
        <w:rPr>
          <w:rStyle w:val="af6"/>
          <w:b w:val="0"/>
        </w:rPr>
        <w:t xml:space="preserve"> вправе в любое время по своему усмотрению изменить условия Оферты или отозвать ее. В случае изменения П</w:t>
      </w:r>
      <w:r w:rsidR="004D4F21" w:rsidRPr="006D7AB7">
        <w:rPr>
          <w:rStyle w:val="af6"/>
          <w:b w:val="0"/>
        </w:rPr>
        <w:t>оставщик</w:t>
      </w:r>
      <w:r w:rsidRPr="006D7AB7">
        <w:rPr>
          <w:rStyle w:val="af6"/>
          <w:b w:val="0"/>
        </w:rPr>
        <w:t xml:space="preserve">ом условий Оферты, изменения вступают в силу с момента размещения измененных условий Оферты в сети Интернет по адресу </w:t>
      </w:r>
      <w:hyperlink r:id="rId11" w:history="1">
        <w:r w:rsidR="00090645" w:rsidRPr="00780AA2">
          <w:rPr>
            <w:rStyle w:val="af6"/>
            <w:b w:val="0"/>
            <w:u w:val="single"/>
          </w:rPr>
          <w:t>teplonet.ru</w:t>
        </w:r>
      </w:hyperlink>
      <w:r w:rsidRPr="006D7AB7">
        <w:rPr>
          <w:rStyle w:val="af6"/>
          <w:b w:val="0"/>
        </w:rPr>
        <w:t>, если иной срок не указан П</w:t>
      </w:r>
      <w:r w:rsidR="004D4F21" w:rsidRPr="006D7AB7">
        <w:rPr>
          <w:rStyle w:val="af6"/>
          <w:b w:val="0"/>
        </w:rPr>
        <w:t>оставщик</w:t>
      </w:r>
      <w:r w:rsidRPr="006D7AB7">
        <w:rPr>
          <w:rStyle w:val="af6"/>
          <w:b w:val="0"/>
        </w:rPr>
        <w:t xml:space="preserve">ом при таком размещении. </w:t>
      </w:r>
    </w:p>
    <w:p w:rsidR="006D7AB7" w:rsidRPr="006D7AB7" w:rsidRDefault="00606D12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 xml:space="preserve">Договор считается заключенным с даты оплаты </w:t>
      </w:r>
      <w:r w:rsidR="00F951CE" w:rsidRPr="006D7AB7">
        <w:rPr>
          <w:rStyle w:val="af6"/>
          <w:b w:val="0"/>
        </w:rPr>
        <w:t>С</w:t>
      </w:r>
      <w:r w:rsidRPr="006D7AB7">
        <w:rPr>
          <w:rStyle w:val="af6"/>
          <w:b w:val="0"/>
        </w:rPr>
        <w:t>чета Покупателем</w:t>
      </w:r>
      <w:r w:rsidR="00EE66A0" w:rsidRPr="006D7AB7">
        <w:rPr>
          <w:rStyle w:val="af6"/>
          <w:b w:val="0"/>
        </w:rPr>
        <w:t xml:space="preserve"> и</w:t>
      </w:r>
      <w:r w:rsidRPr="006D7AB7">
        <w:rPr>
          <w:rStyle w:val="af6"/>
          <w:b w:val="0"/>
        </w:rPr>
        <w:t xml:space="preserve"> действует до момента исполнения Сторонами своих обязательств</w:t>
      </w:r>
      <w:r w:rsidR="00EE66A0" w:rsidRPr="006D7AB7">
        <w:rPr>
          <w:rStyle w:val="af6"/>
          <w:b w:val="0"/>
        </w:rPr>
        <w:t xml:space="preserve"> по Договору</w:t>
      </w:r>
      <w:r w:rsidRPr="006D7AB7">
        <w:rPr>
          <w:rStyle w:val="af6"/>
          <w:b w:val="0"/>
        </w:rPr>
        <w:t xml:space="preserve">. </w:t>
      </w:r>
    </w:p>
    <w:p w:rsidR="00274C14" w:rsidRPr="006D7AB7" w:rsidRDefault="00274C14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>Стороны обязаны информировать друг друга об изменении адресов и реквизитов, указанных в Договоре, в течение 7 календарных дней с момента изменений.</w:t>
      </w:r>
    </w:p>
    <w:p w:rsidR="00030C01" w:rsidRPr="00D057B5" w:rsidRDefault="00030C01" w:rsidP="00274C14">
      <w:pPr>
        <w:shd w:val="clear" w:color="auto" w:fill="FFFFFF"/>
        <w:tabs>
          <w:tab w:val="left" w:pos="9356"/>
          <w:tab w:val="left" w:pos="9498"/>
          <w:tab w:val="left" w:pos="10206"/>
        </w:tabs>
        <w:rPr>
          <w:sz w:val="22"/>
          <w:szCs w:val="22"/>
          <w:lang w:eastAsia="ru-RU"/>
        </w:rPr>
      </w:pPr>
    </w:p>
    <w:p w:rsidR="00030C01" w:rsidRPr="00D057B5" w:rsidRDefault="00030C01" w:rsidP="00274C14">
      <w:pPr>
        <w:shd w:val="clear" w:color="auto" w:fill="FFFFFF"/>
        <w:tabs>
          <w:tab w:val="left" w:pos="9356"/>
          <w:tab w:val="left" w:pos="9498"/>
          <w:tab w:val="left" w:pos="10206"/>
        </w:tabs>
        <w:rPr>
          <w:sz w:val="22"/>
          <w:szCs w:val="22"/>
          <w:lang w:eastAsia="ru-RU"/>
        </w:rPr>
      </w:pPr>
    </w:p>
    <w:p w:rsidR="00B12BA3" w:rsidRPr="009235DA" w:rsidRDefault="00B12BA3" w:rsidP="00B12BA3">
      <w:pPr>
        <w:pStyle w:val="15"/>
        <w:rPr>
          <w:b/>
          <w:iCs/>
          <w:sz w:val="24"/>
        </w:rPr>
      </w:pPr>
      <w:r w:rsidRPr="009235DA">
        <w:rPr>
          <w:b/>
          <w:iCs/>
          <w:sz w:val="24"/>
        </w:rPr>
        <w:t>Поставщик</w:t>
      </w:r>
    </w:p>
    <w:p w:rsidR="00B12BA3" w:rsidRPr="009235DA" w:rsidRDefault="00B12BA3" w:rsidP="00B12BA3">
      <w:pPr>
        <w:pStyle w:val="15"/>
        <w:rPr>
          <w:b/>
        </w:rPr>
      </w:pPr>
      <w:r w:rsidRPr="00281DD1">
        <w:rPr>
          <w:b/>
        </w:rPr>
        <w:t>ООО "ТМ Инвест"</w:t>
      </w:r>
      <w:r w:rsidRPr="009235DA">
        <w:rPr>
          <w:b/>
        </w:rPr>
        <w:t xml:space="preserve"> </w:t>
      </w:r>
    </w:p>
    <w:p w:rsidR="00554542" w:rsidRDefault="00B12BA3" w:rsidP="00554542">
      <w:pPr>
        <w:pStyle w:val="15"/>
        <w:ind w:right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</w:t>
      </w:r>
      <w:r w:rsidRPr="007E2E5C">
        <w:rPr>
          <w:sz w:val="24"/>
          <w:szCs w:val="24"/>
        </w:rPr>
        <w:t>111672, г. Москва, ул. Суздальская, дом № 46</w:t>
      </w:r>
      <w:bookmarkStart w:id="1" w:name="__DdeLink__633_889352248"/>
    </w:p>
    <w:p w:rsidR="00B12BA3" w:rsidRPr="00554542" w:rsidRDefault="00B12BA3" w:rsidP="00554542">
      <w:pPr>
        <w:pStyle w:val="15"/>
        <w:ind w:right="33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</w:t>
      </w:r>
      <w:bookmarkEnd w:id="1"/>
      <w:r>
        <w:rPr>
          <w:sz w:val="24"/>
          <w:szCs w:val="24"/>
        </w:rPr>
        <w:t xml:space="preserve"> </w:t>
      </w:r>
      <w:r>
        <w:rPr>
          <w:sz w:val="24"/>
          <w:szCs w:val="28"/>
          <w:lang w:eastAsia="ru-RU"/>
        </w:rPr>
        <w:t>195197,г.Санкт-Петербург,ул. Минеральная д.13.</w:t>
      </w:r>
    </w:p>
    <w:p w:rsidR="00B12BA3" w:rsidRPr="007E2E5C" w:rsidRDefault="00B12BA3" w:rsidP="00554542">
      <w:pPr>
        <w:pStyle w:val="15"/>
        <w:ind w:right="33"/>
        <w:jc w:val="both"/>
        <w:rPr>
          <w:sz w:val="24"/>
          <w:szCs w:val="24"/>
        </w:rPr>
      </w:pPr>
      <w:r>
        <w:rPr>
          <w:sz w:val="24"/>
          <w:szCs w:val="24"/>
        </w:rPr>
        <w:t>ИНН 7720712565, КПП 781445001</w:t>
      </w:r>
    </w:p>
    <w:p w:rsidR="00B12BA3" w:rsidRPr="00281DD1" w:rsidRDefault="00B12BA3" w:rsidP="00554542">
      <w:pPr>
        <w:ind w:right="33"/>
        <w:jc w:val="both"/>
        <w:rPr>
          <w:sz w:val="24"/>
          <w:szCs w:val="24"/>
        </w:rPr>
      </w:pPr>
      <w:r w:rsidRPr="005355EE">
        <w:rPr>
          <w:sz w:val="24"/>
          <w:szCs w:val="24"/>
        </w:rPr>
        <w:t xml:space="preserve">БИК </w:t>
      </w:r>
      <w:r w:rsidRPr="00281DD1">
        <w:rPr>
          <w:sz w:val="24"/>
          <w:szCs w:val="24"/>
        </w:rPr>
        <w:t>044525360</w:t>
      </w:r>
    </w:p>
    <w:p w:rsidR="00B12BA3" w:rsidRPr="005355EE" w:rsidRDefault="00B12BA3" w:rsidP="00554542">
      <w:pPr>
        <w:ind w:right="33"/>
        <w:rPr>
          <w:sz w:val="24"/>
          <w:szCs w:val="24"/>
        </w:rPr>
      </w:pPr>
      <w:r w:rsidRPr="005355EE">
        <w:rPr>
          <w:sz w:val="24"/>
          <w:szCs w:val="24"/>
        </w:rPr>
        <w:t xml:space="preserve">р/с </w:t>
      </w:r>
      <w:r>
        <w:rPr>
          <w:sz w:val="24"/>
          <w:szCs w:val="24"/>
        </w:rPr>
        <w:t>40702810500140620906</w:t>
      </w:r>
    </w:p>
    <w:p w:rsidR="00B12BA3" w:rsidRPr="005355EE" w:rsidRDefault="00B12BA3" w:rsidP="00554542">
      <w:pPr>
        <w:ind w:right="33"/>
        <w:rPr>
          <w:sz w:val="24"/>
          <w:szCs w:val="24"/>
        </w:rPr>
      </w:pPr>
      <w:r>
        <w:rPr>
          <w:sz w:val="24"/>
          <w:szCs w:val="24"/>
        </w:rPr>
        <w:t>Филиал "Корпоративный" ПАО "Совкомбанк" Г. МОСКВА</w:t>
      </w:r>
    </w:p>
    <w:p w:rsidR="00B12BA3" w:rsidRPr="00281DD1" w:rsidRDefault="00B12BA3" w:rsidP="00554542">
      <w:pPr>
        <w:ind w:right="33"/>
        <w:jc w:val="both"/>
        <w:rPr>
          <w:sz w:val="24"/>
          <w:szCs w:val="24"/>
        </w:rPr>
      </w:pPr>
      <w:r w:rsidRPr="005355EE">
        <w:rPr>
          <w:sz w:val="24"/>
          <w:szCs w:val="24"/>
        </w:rPr>
        <w:t xml:space="preserve">к/с </w:t>
      </w:r>
      <w:r w:rsidRPr="00281DD1">
        <w:rPr>
          <w:sz w:val="24"/>
          <w:szCs w:val="24"/>
        </w:rPr>
        <w:t>30101810445250000360</w:t>
      </w:r>
    </w:p>
    <w:p w:rsidR="00B12BA3" w:rsidRDefault="00B12BA3" w:rsidP="00B12BA3">
      <w:pPr>
        <w:ind w:right="33"/>
        <w:rPr>
          <w:b/>
          <w:sz w:val="24"/>
          <w:szCs w:val="24"/>
        </w:rPr>
      </w:pPr>
      <w:r w:rsidRPr="00EE04B4">
        <w:rPr>
          <w:b/>
          <w:sz w:val="24"/>
          <w:szCs w:val="24"/>
        </w:rPr>
        <w:t>Руководитель Обособленного Подразделения</w:t>
      </w:r>
    </w:p>
    <w:p w:rsidR="00B12BA3" w:rsidRDefault="00B12BA3" w:rsidP="00B12BA3">
      <w:pPr>
        <w:ind w:right="33"/>
        <w:rPr>
          <w:b/>
          <w:sz w:val="24"/>
          <w:szCs w:val="24"/>
        </w:rPr>
      </w:pPr>
      <w:r w:rsidRPr="00EE04B4">
        <w:rPr>
          <w:b/>
          <w:sz w:val="24"/>
          <w:szCs w:val="24"/>
        </w:rPr>
        <w:t>в Санкт-Петербурге</w:t>
      </w:r>
    </w:p>
    <w:p w:rsidR="00030C01" w:rsidRPr="00D057B5" w:rsidRDefault="00B12BA3" w:rsidP="00B12BA3">
      <w:pPr>
        <w:shd w:val="clear" w:color="auto" w:fill="FFFFFF"/>
        <w:tabs>
          <w:tab w:val="left" w:pos="9356"/>
          <w:tab w:val="left" w:pos="9498"/>
          <w:tab w:val="left" w:pos="10206"/>
        </w:tabs>
        <w:ind w:left="284" w:hanging="284"/>
        <w:rPr>
          <w:sz w:val="22"/>
          <w:szCs w:val="22"/>
          <w:lang w:eastAsia="ru-RU"/>
        </w:rPr>
      </w:pPr>
      <w:r w:rsidRPr="00554542">
        <w:rPr>
          <w:b/>
          <w:sz w:val="24"/>
          <w:szCs w:val="24"/>
        </w:rPr>
        <w:t>Хютти К.А.</w:t>
      </w:r>
    </w:p>
    <w:sectPr w:rsidR="00030C01" w:rsidRPr="00D057B5" w:rsidSect="00F563FB">
      <w:headerReference w:type="default" r:id="rId12"/>
      <w:pgSz w:w="11906" w:h="16838"/>
      <w:pgMar w:top="683" w:right="991" w:bottom="1135" w:left="993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50" w:rsidRDefault="00296F50" w:rsidP="007E2E5C">
      <w:r>
        <w:separator/>
      </w:r>
    </w:p>
  </w:endnote>
  <w:endnote w:type="continuationSeparator" w:id="0">
    <w:p w:rsidR="00296F50" w:rsidRDefault="00296F50" w:rsidP="007E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50" w:rsidRDefault="00296F50" w:rsidP="007E2E5C">
      <w:r>
        <w:separator/>
      </w:r>
    </w:p>
  </w:footnote>
  <w:footnote w:type="continuationSeparator" w:id="0">
    <w:p w:rsidR="00296F50" w:rsidRDefault="00296F50" w:rsidP="007E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C" w:rsidRDefault="007A36AE" w:rsidP="007E2E5C">
    <w:pPr>
      <w:pStyle w:val="ae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296F50">
      <w:rPr>
        <w:noProof/>
      </w:rPr>
      <w:t>1</w:t>
    </w:r>
    <w:r>
      <w:rPr>
        <w:noProof/>
      </w:rPr>
      <w:fldChar w:fldCharType="end"/>
    </w:r>
  </w:p>
  <w:p w:rsidR="007E2E5C" w:rsidRPr="007E2E5C" w:rsidRDefault="007E2E5C" w:rsidP="007E2E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8AC146"/>
    <w:name w:val="WW8Num1"/>
    <w:lvl w:ilvl="0">
      <w:start w:val="5"/>
      <w:numFmt w:val="decimal"/>
      <w:lvlText w:val="%1."/>
      <w:lvlJc w:val="left"/>
      <w:pPr>
        <w:tabs>
          <w:tab w:val="num" w:pos="3379"/>
        </w:tabs>
        <w:ind w:left="3379" w:hanging="360"/>
      </w:pPr>
    </w:lvl>
    <w:lvl w:ilvl="1">
      <w:start w:val="4"/>
      <w:numFmt w:val="decimal"/>
      <w:lvlText w:val="%1.%2."/>
      <w:lvlJc w:val="left"/>
      <w:pPr>
        <w:tabs>
          <w:tab w:val="num" w:pos="3427"/>
        </w:tabs>
        <w:ind w:left="3427" w:hanging="408"/>
      </w:pPr>
    </w:lvl>
    <w:lvl w:ilvl="2">
      <w:start w:val="1"/>
      <w:numFmt w:val="decimal"/>
      <w:lvlText w:val="%1.%2.%3."/>
      <w:lvlJc w:val="left"/>
      <w:pPr>
        <w:tabs>
          <w:tab w:val="num" w:pos="3739"/>
        </w:tabs>
        <w:ind w:left="3739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739"/>
        </w:tabs>
        <w:ind w:left="373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080"/>
      </w:pPr>
    </w:lvl>
    <w:lvl w:ilvl="5">
      <w:start w:val="1"/>
      <w:numFmt w:val="decimal"/>
      <w:lvlText w:val="%1.%2.%3.%4.%5.%6."/>
      <w:lvlJc w:val="left"/>
      <w:pPr>
        <w:tabs>
          <w:tab w:val="num" w:pos="4099"/>
        </w:tabs>
        <w:ind w:left="409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409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9"/>
        </w:tabs>
        <w:ind w:left="445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59"/>
        </w:tabs>
        <w:ind w:left="4459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>
      <w:start w:val="4"/>
      <w:numFmt w:val="decimal"/>
      <w:lvlText w:val="%1.%2."/>
      <w:lvlJc w:val="left"/>
      <w:pPr>
        <w:tabs>
          <w:tab w:val="num" w:pos="3427"/>
        </w:tabs>
        <w:ind w:left="3427" w:hanging="408"/>
      </w:pPr>
    </w:lvl>
    <w:lvl w:ilvl="2">
      <w:start w:val="1"/>
      <w:numFmt w:val="decimal"/>
      <w:lvlText w:val="%1.%2.%3."/>
      <w:lvlJc w:val="left"/>
      <w:pPr>
        <w:tabs>
          <w:tab w:val="num" w:pos="3739"/>
        </w:tabs>
        <w:ind w:left="3739" w:hanging="720"/>
      </w:pPr>
    </w:lvl>
    <w:lvl w:ilvl="3">
      <w:start w:val="1"/>
      <w:numFmt w:val="decimal"/>
      <w:lvlText w:val="%1.%2.%3.%4."/>
      <w:lvlJc w:val="left"/>
      <w:pPr>
        <w:tabs>
          <w:tab w:val="num" w:pos="3739"/>
        </w:tabs>
        <w:ind w:left="3739" w:hanging="720"/>
      </w:p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080"/>
      </w:pPr>
    </w:lvl>
    <w:lvl w:ilvl="5">
      <w:start w:val="1"/>
      <w:numFmt w:val="decimal"/>
      <w:lvlText w:val="%1.%2.%3.%4.%5.%6."/>
      <w:lvlJc w:val="left"/>
      <w:pPr>
        <w:tabs>
          <w:tab w:val="num" w:pos="4099"/>
        </w:tabs>
        <w:ind w:left="409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409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9"/>
        </w:tabs>
        <w:ind w:left="445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59"/>
        </w:tabs>
        <w:ind w:left="4459" w:hanging="1440"/>
      </w:pPr>
    </w:lvl>
  </w:abstractNum>
  <w:abstractNum w:abstractNumId="2">
    <w:nsid w:val="00000003"/>
    <w:multiLevelType w:val="multilevel"/>
    <w:tmpl w:val="1A7EA016"/>
    <w:name w:val="WW8Num3"/>
    <w:lvl w:ilvl="0">
      <w:start w:val="2"/>
      <w:numFmt w:val="decimal"/>
      <w:lvlText w:val="%1."/>
      <w:lvlJc w:val="left"/>
      <w:pPr>
        <w:tabs>
          <w:tab w:val="num" w:pos="3379"/>
        </w:tabs>
        <w:ind w:left="3379" w:hanging="360"/>
      </w:pPr>
    </w:lvl>
    <w:lvl w:ilvl="1">
      <w:start w:val="4"/>
      <w:numFmt w:val="decimal"/>
      <w:lvlText w:val="%1.%2."/>
      <w:lvlJc w:val="left"/>
      <w:pPr>
        <w:tabs>
          <w:tab w:val="num" w:pos="3427"/>
        </w:tabs>
        <w:ind w:left="3427" w:hanging="408"/>
      </w:pPr>
    </w:lvl>
    <w:lvl w:ilvl="2">
      <w:start w:val="1"/>
      <w:numFmt w:val="decimal"/>
      <w:lvlText w:val="%1.%2.%3."/>
      <w:lvlJc w:val="left"/>
      <w:pPr>
        <w:tabs>
          <w:tab w:val="num" w:pos="3739"/>
        </w:tabs>
        <w:ind w:left="3739" w:hanging="720"/>
      </w:pPr>
    </w:lvl>
    <w:lvl w:ilvl="3">
      <w:start w:val="1"/>
      <w:numFmt w:val="decimal"/>
      <w:lvlText w:val="%1.%2.%3.%4."/>
      <w:lvlJc w:val="left"/>
      <w:pPr>
        <w:tabs>
          <w:tab w:val="num" w:pos="3739"/>
        </w:tabs>
        <w:ind w:left="373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080"/>
      </w:pPr>
    </w:lvl>
    <w:lvl w:ilvl="5">
      <w:start w:val="1"/>
      <w:numFmt w:val="decimal"/>
      <w:lvlText w:val="%1.%2.%3.%4.%5.%6."/>
      <w:lvlJc w:val="left"/>
      <w:pPr>
        <w:tabs>
          <w:tab w:val="num" w:pos="4099"/>
        </w:tabs>
        <w:ind w:left="409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409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9"/>
        </w:tabs>
        <w:ind w:left="445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59"/>
        </w:tabs>
        <w:ind w:left="4459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1037"/>
        </w:tabs>
        <w:ind w:left="1037" w:hanging="720"/>
      </w:p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</w:lvl>
    <w:lvl w:ilvl="4">
      <w:start w:val="1"/>
      <w:numFmt w:val="decimal"/>
      <w:lvlText w:val="%1.%2.%3.%4.%5."/>
      <w:lvlJc w:val="left"/>
      <w:pPr>
        <w:tabs>
          <w:tab w:val="num" w:pos="1435"/>
        </w:tabs>
        <w:ind w:left="1435" w:hanging="1080"/>
      </w:p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73"/>
        </w:tabs>
        <w:ind w:left="14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52"/>
        </w:tabs>
        <w:ind w:left="185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33771EE"/>
    <w:multiLevelType w:val="hybridMultilevel"/>
    <w:tmpl w:val="12FCC25E"/>
    <w:lvl w:ilvl="0" w:tplc="247AD6CA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07D10BE4"/>
    <w:multiLevelType w:val="hybridMultilevel"/>
    <w:tmpl w:val="BB56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82F0D"/>
    <w:multiLevelType w:val="multilevel"/>
    <w:tmpl w:val="313EA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13997C50"/>
    <w:multiLevelType w:val="hybridMultilevel"/>
    <w:tmpl w:val="DCEA7674"/>
    <w:lvl w:ilvl="0" w:tplc="326A8942">
      <w:start w:val="1"/>
      <w:numFmt w:val="decimal"/>
      <w:pStyle w:val="1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16A01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195057"/>
    <w:multiLevelType w:val="hybridMultilevel"/>
    <w:tmpl w:val="D21E6034"/>
    <w:lvl w:ilvl="0" w:tplc="19C06026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F44DD"/>
    <w:multiLevelType w:val="hybridMultilevel"/>
    <w:tmpl w:val="2AAA49F8"/>
    <w:lvl w:ilvl="0" w:tplc="B39A9BAA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F326C"/>
    <w:multiLevelType w:val="hybridMultilevel"/>
    <w:tmpl w:val="39641928"/>
    <w:lvl w:ilvl="0" w:tplc="CE80BFDE">
      <w:start w:val="1"/>
      <w:numFmt w:val="decimal"/>
      <w:lvlText w:val="5.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>
    <w:nsid w:val="55101BB2"/>
    <w:multiLevelType w:val="hybridMultilevel"/>
    <w:tmpl w:val="536477FA"/>
    <w:lvl w:ilvl="0" w:tplc="AE5696A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5F4117B1"/>
    <w:multiLevelType w:val="hybridMultilevel"/>
    <w:tmpl w:val="18EE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264C57"/>
    <w:multiLevelType w:val="multilevel"/>
    <w:tmpl w:val="CD828306"/>
    <w:lvl w:ilvl="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640303"/>
    <w:multiLevelType w:val="hybridMultilevel"/>
    <w:tmpl w:val="74B0EED4"/>
    <w:lvl w:ilvl="0" w:tplc="709C9D78">
      <w:start w:val="1"/>
      <w:numFmt w:val="decimal"/>
      <w:lvlText w:val="6.%1."/>
      <w:lvlJc w:val="left"/>
      <w:pPr>
        <w:ind w:left="100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17"/>
  </w:num>
  <w:num w:numId="11">
    <w:abstractNumId w:val="16"/>
  </w:num>
  <w:num w:numId="12">
    <w:abstractNumId w:val="10"/>
  </w:num>
  <w:num w:numId="1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5C"/>
    <w:rsid w:val="0000094C"/>
    <w:rsid w:val="00012715"/>
    <w:rsid w:val="00030C01"/>
    <w:rsid w:val="000408D1"/>
    <w:rsid w:val="000555D6"/>
    <w:rsid w:val="00064011"/>
    <w:rsid w:val="00090645"/>
    <w:rsid w:val="00092CB1"/>
    <w:rsid w:val="00094D31"/>
    <w:rsid w:val="000A7219"/>
    <w:rsid w:val="000C0BAD"/>
    <w:rsid w:val="000F37BB"/>
    <w:rsid w:val="000F6753"/>
    <w:rsid w:val="001045CC"/>
    <w:rsid w:val="0011621C"/>
    <w:rsid w:val="001461E7"/>
    <w:rsid w:val="00156084"/>
    <w:rsid w:val="0017063F"/>
    <w:rsid w:val="0018253F"/>
    <w:rsid w:val="00191E9A"/>
    <w:rsid w:val="001A4896"/>
    <w:rsid w:val="001B409B"/>
    <w:rsid w:val="001E6D00"/>
    <w:rsid w:val="002315E1"/>
    <w:rsid w:val="0025024D"/>
    <w:rsid w:val="00274C14"/>
    <w:rsid w:val="00281DD1"/>
    <w:rsid w:val="0029264B"/>
    <w:rsid w:val="00296F50"/>
    <w:rsid w:val="002A3123"/>
    <w:rsid w:val="002B1C94"/>
    <w:rsid w:val="002B2433"/>
    <w:rsid w:val="002F7D20"/>
    <w:rsid w:val="00380D91"/>
    <w:rsid w:val="00381CFE"/>
    <w:rsid w:val="003A7CAB"/>
    <w:rsid w:val="003D543E"/>
    <w:rsid w:val="003F2EE7"/>
    <w:rsid w:val="003F4438"/>
    <w:rsid w:val="00402F2F"/>
    <w:rsid w:val="00404BBE"/>
    <w:rsid w:val="0043104B"/>
    <w:rsid w:val="00454E41"/>
    <w:rsid w:val="00466D96"/>
    <w:rsid w:val="00482313"/>
    <w:rsid w:val="00495E0B"/>
    <w:rsid w:val="004A1E04"/>
    <w:rsid w:val="004B1546"/>
    <w:rsid w:val="004C65E6"/>
    <w:rsid w:val="004D4F21"/>
    <w:rsid w:val="004D7896"/>
    <w:rsid w:val="00520BCD"/>
    <w:rsid w:val="005253AD"/>
    <w:rsid w:val="00527A02"/>
    <w:rsid w:val="00532AEC"/>
    <w:rsid w:val="00554542"/>
    <w:rsid w:val="00556539"/>
    <w:rsid w:val="005C7E12"/>
    <w:rsid w:val="005F50F0"/>
    <w:rsid w:val="00606D12"/>
    <w:rsid w:val="00635139"/>
    <w:rsid w:val="0066451E"/>
    <w:rsid w:val="0068190E"/>
    <w:rsid w:val="00683419"/>
    <w:rsid w:val="006A66E7"/>
    <w:rsid w:val="006D52FC"/>
    <w:rsid w:val="006D7AB7"/>
    <w:rsid w:val="006E101E"/>
    <w:rsid w:val="006E44A1"/>
    <w:rsid w:val="006F4AF2"/>
    <w:rsid w:val="00712F4E"/>
    <w:rsid w:val="00713798"/>
    <w:rsid w:val="00726AF5"/>
    <w:rsid w:val="00741D53"/>
    <w:rsid w:val="0074689E"/>
    <w:rsid w:val="007526CC"/>
    <w:rsid w:val="00766CC0"/>
    <w:rsid w:val="00780AA2"/>
    <w:rsid w:val="007A13C2"/>
    <w:rsid w:val="007A36AE"/>
    <w:rsid w:val="007B3A17"/>
    <w:rsid w:val="007E2E5C"/>
    <w:rsid w:val="008437C3"/>
    <w:rsid w:val="00861520"/>
    <w:rsid w:val="0088439D"/>
    <w:rsid w:val="008B66CF"/>
    <w:rsid w:val="008D6E39"/>
    <w:rsid w:val="008F7978"/>
    <w:rsid w:val="00913A26"/>
    <w:rsid w:val="00927C54"/>
    <w:rsid w:val="009378D3"/>
    <w:rsid w:val="0095147D"/>
    <w:rsid w:val="00982D23"/>
    <w:rsid w:val="009B57F4"/>
    <w:rsid w:val="009C588F"/>
    <w:rsid w:val="009D3330"/>
    <w:rsid w:val="009E1693"/>
    <w:rsid w:val="00A1155E"/>
    <w:rsid w:val="00A71EA0"/>
    <w:rsid w:val="00AC0CD6"/>
    <w:rsid w:val="00AC755F"/>
    <w:rsid w:val="00AE017D"/>
    <w:rsid w:val="00AE3B2A"/>
    <w:rsid w:val="00B12BA3"/>
    <w:rsid w:val="00B30567"/>
    <w:rsid w:val="00B73B03"/>
    <w:rsid w:val="00B9775A"/>
    <w:rsid w:val="00BA3AD8"/>
    <w:rsid w:val="00BC39C2"/>
    <w:rsid w:val="00C12FAA"/>
    <w:rsid w:val="00C1304F"/>
    <w:rsid w:val="00C83027"/>
    <w:rsid w:val="00CA300A"/>
    <w:rsid w:val="00CC179D"/>
    <w:rsid w:val="00CE22CF"/>
    <w:rsid w:val="00D052A6"/>
    <w:rsid w:val="00D057B5"/>
    <w:rsid w:val="00D4591A"/>
    <w:rsid w:val="00D70D12"/>
    <w:rsid w:val="00D72871"/>
    <w:rsid w:val="00D73038"/>
    <w:rsid w:val="00DC4B38"/>
    <w:rsid w:val="00DD5400"/>
    <w:rsid w:val="00DF101B"/>
    <w:rsid w:val="00E07023"/>
    <w:rsid w:val="00E163CB"/>
    <w:rsid w:val="00E60C51"/>
    <w:rsid w:val="00E7290D"/>
    <w:rsid w:val="00E73368"/>
    <w:rsid w:val="00E76BF4"/>
    <w:rsid w:val="00ED17FD"/>
    <w:rsid w:val="00EE66A0"/>
    <w:rsid w:val="00EF6574"/>
    <w:rsid w:val="00F37582"/>
    <w:rsid w:val="00F563FB"/>
    <w:rsid w:val="00F93FB7"/>
    <w:rsid w:val="00F951CE"/>
    <w:rsid w:val="00F97A4C"/>
    <w:rsid w:val="00FA1C59"/>
    <w:rsid w:val="00FA1D7A"/>
    <w:rsid w:val="00FA437A"/>
    <w:rsid w:val="00FB13C8"/>
    <w:rsid w:val="00FC5901"/>
    <w:rsid w:val="00FC605C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B97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0"/>
    <w:link w:val="40"/>
    <w:uiPriority w:val="9"/>
    <w:qFormat/>
    <w:rsid w:val="007E2E5C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Calibri" w:eastAsia="Calibri" w:hAnsi="Calibri" w:cs="Times New Roman"/>
      <w:b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7E2E5C"/>
    <w:rPr>
      <w:rFonts w:ascii="Calibri" w:eastAsia="Calibri" w:hAnsi="Calibri" w:cs="Times New Roman"/>
      <w:b/>
      <w:kern w:val="1"/>
      <w:sz w:val="24"/>
      <w:szCs w:val="20"/>
      <w:lang w:eastAsia="ar-SA"/>
    </w:rPr>
  </w:style>
  <w:style w:type="character" w:customStyle="1" w:styleId="Absatz-Standardschriftart">
    <w:name w:val="Absatz-Standardschriftart"/>
    <w:rsid w:val="007E2E5C"/>
  </w:style>
  <w:style w:type="character" w:customStyle="1" w:styleId="12">
    <w:name w:val="Основной шрифт абзаца1"/>
    <w:rsid w:val="007E2E5C"/>
  </w:style>
  <w:style w:type="paragraph" w:customStyle="1" w:styleId="a4">
    <w:name w:val="Заголовок"/>
    <w:basedOn w:val="a"/>
    <w:next w:val="a0"/>
    <w:rsid w:val="007E2E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semiHidden/>
    <w:rsid w:val="007E2E5C"/>
    <w:rPr>
      <w:sz w:val="28"/>
    </w:rPr>
  </w:style>
  <w:style w:type="character" w:customStyle="1" w:styleId="a5">
    <w:name w:val="Основной текст Знак"/>
    <w:basedOn w:val="a1"/>
    <w:link w:val="a0"/>
    <w:semiHidden/>
    <w:rsid w:val="007E2E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0"/>
    <w:semiHidden/>
    <w:rsid w:val="007E2E5C"/>
    <w:rPr>
      <w:rFonts w:cs="Tahoma"/>
    </w:rPr>
  </w:style>
  <w:style w:type="paragraph" w:customStyle="1" w:styleId="13">
    <w:name w:val="Название1"/>
    <w:basedOn w:val="a"/>
    <w:rsid w:val="007E2E5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E2E5C"/>
    <w:pPr>
      <w:suppressLineNumbers/>
    </w:pPr>
    <w:rPr>
      <w:rFonts w:cs="Tahoma"/>
    </w:rPr>
  </w:style>
  <w:style w:type="paragraph" w:styleId="a7">
    <w:name w:val="Body Text Indent"/>
    <w:basedOn w:val="a"/>
    <w:link w:val="a8"/>
    <w:uiPriority w:val="99"/>
    <w:semiHidden/>
    <w:rsid w:val="007E2E5C"/>
    <w:pPr>
      <w:shd w:val="clear" w:color="auto" w:fill="FFFFFF"/>
      <w:spacing w:before="5" w:line="250" w:lineRule="exact"/>
      <w:ind w:firstLine="385"/>
    </w:pPr>
    <w:rPr>
      <w:sz w:val="23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7E2E5C"/>
    <w:rPr>
      <w:rFonts w:ascii="Times New Roman" w:eastAsia="Times New Roman" w:hAnsi="Times New Roman" w:cs="Times New Roman"/>
      <w:sz w:val="23"/>
      <w:szCs w:val="20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7E2E5C"/>
    <w:pPr>
      <w:shd w:val="clear" w:color="auto" w:fill="FFFFFF"/>
      <w:spacing w:before="5" w:line="250" w:lineRule="exact"/>
      <w:ind w:firstLine="426"/>
    </w:pPr>
    <w:rPr>
      <w:sz w:val="23"/>
    </w:rPr>
  </w:style>
  <w:style w:type="paragraph" w:customStyle="1" w:styleId="15">
    <w:name w:val="Обычный1"/>
    <w:qFormat/>
    <w:rsid w:val="007E2E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16">
    <w:name w:val="Цитата1"/>
    <w:basedOn w:val="a"/>
    <w:rsid w:val="007E2E5C"/>
    <w:pPr>
      <w:shd w:val="clear" w:color="auto" w:fill="FFFFFF"/>
      <w:ind w:left="720" w:right="67" w:firstLine="9"/>
      <w:jc w:val="both"/>
    </w:pPr>
    <w:rPr>
      <w:color w:val="000000"/>
      <w:spacing w:val="-9"/>
      <w:sz w:val="23"/>
    </w:rPr>
  </w:style>
  <w:style w:type="paragraph" w:customStyle="1" w:styleId="a9">
    <w:name w:val="Содержимое таблицы"/>
    <w:basedOn w:val="a"/>
    <w:rsid w:val="007E2E5C"/>
    <w:pPr>
      <w:suppressLineNumbers/>
    </w:pPr>
  </w:style>
  <w:style w:type="paragraph" w:customStyle="1" w:styleId="aa">
    <w:name w:val="Заголовок таблицы"/>
    <w:basedOn w:val="a9"/>
    <w:rsid w:val="007E2E5C"/>
    <w:pPr>
      <w:jc w:val="center"/>
    </w:pPr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7E2E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7E2E5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7E2E5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E2E5C"/>
    <w:rPr>
      <w:rFonts w:ascii="Tahoma" w:eastAsia="Times New Roman" w:hAnsi="Tahoma" w:cs="Times New Roman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7E2E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7E2E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E2E5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E2E5C"/>
    <w:rPr>
      <w:rFonts w:ascii="Tahoma" w:eastAsia="Times New Roman" w:hAnsi="Tahoma" w:cs="Times New Roman"/>
      <w:sz w:val="16"/>
      <w:szCs w:val="16"/>
      <w:lang w:eastAsia="ar-SA"/>
    </w:rPr>
  </w:style>
  <w:style w:type="paragraph" w:styleId="af4">
    <w:name w:val="Title"/>
    <w:aliases w:val="Знак,Знак Знак Знак Знак"/>
    <w:basedOn w:val="a"/>
    <w:link w:val="af5"/>
    <w:uiPriority w:val="10"/>
    <w:qFormat/>
    <w:rsid w:val="007E2E5C"/>
    <w:pPr>
      <w:suppressAutoHyphens w:val="0"/>
      <w:jc w:val="center"/>
    </w:pPr>
    <w:rPr>
      <w:b/>
      <w:bCs/>
      <w:sz w:val="28"/>
      <w:szCs w:val="24"/>
      <w:lang w:eastAsia="en-US"/>
    </w:rPr>
  </w:style>
  <w:style w:type="character" w:customStyle="1" w:styleId="af5">
    <w:name w:val="Название Знак"/>
    <w:aliases w:val="Знак Знак,Знак Знак Знак Знак Знак"/>
    <w:link w:val="af4"/>
    <w:uiPriority w:val="10"/>
    <w:rsid w:val="007E2E5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mcmeeii">
    <w:name w:val="rmcmeeii"/>
    <w:basedOn w:val="a"/>
    <w:rsid w:val="007E2E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Strong"/>
    <w:uiPriority w:val="22"/>
    <w:qFormat/>
    <w:rsid w:val="007E2E5C"/>
    <w:rPr>
      <w:b/>
      <w:bCs/>
    </w:rPr>
  </w:style>
  <w:style w:type="paragraph" w:styleId="af7">
    <w:name w:val="Revision"/>
    <w:hidden/>
    <w:uiPriority w:val="99"/>
    <w:semiHidden/>
    <w:rsid w:val="007E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Hyperlink"/>
    <w:basedOn w:val="a1"/>
    <w:unhideWhenUsed/>
    <w:rsid w:val="001A4896"/>
    <w:rPr>
      <w:color w:val="0000FF" w:themeColor="hyperlink"/>
      <w:u w:val="single"/>
    </w:rPr>
  </w:style>
  <w:style w:type="paragraph" w:styleId="af9">
    <w:name w:val="List Paragraph"/>
    <w:basedOn w:val="a"/>
    <w:link w:val="afa"/>
    <w:uiPriority w:val="1"/>
    <w:qFormat/>
    <w:rsid w:val="009D3330"/>
    <w:pPr>
      <w:widowControl w:val="0"/>
      <w:suppressAutoHyphens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68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A71EA0"/>
    <w:rPr>
      <w:color w:val="800080" w:themeColor="followedHyperlink"/>
      <w:u w:val="single"/>
    </w:rPr>
  </w:style>
  <w:style w:type="paragraph" w:styleId="afc">
    <w:name w:val="No Spacing"/>
    <w:uiPriority w:val="1"/>
    <w:qFormat/>
    <w:rsid w:val="00B977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B9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B9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B977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00">
    <w:name w:val="00"/>
    <w:basedOn w:val="af9"/>
    <w:link w:val="000"/>
    <w:qFormat/>
    <w:rsid w:val="00454E41"/>
    <w:pPr>
      <w:tabs>
        <w:tab w:val="left" w:pos="426"/>
      </w:tabs>
      <w:spacing w:before="21"/>
      <w:ind w:left="0"/>
    </w:pPr>
    <w:rPr>
      <w:rFonts w:cs="Arial"/>
    </w:rPr>
  </w:style>
  <w:style w:type="paragraph" w:customStyle="1" w:styleId="1">
    <w:name w:val="Ур 1"/>
    <w:basedOn w:val="a"/>
    <w:link w:val="17"/>
    <w:qFormat/>
    <w:rsid w:val="00454E41"/>
    <w:pPr>
      <w:numPr>
        <w:numId w:val="8"/>
      </w:numPr>
      <w:shd w:val="clear" w:color="auto" w:fill="FFFFFF"/>
      <w:spacing w:before="120" w:after="120"/>
      <w:jc w:val="center"/>
    </w:pPr>
    <w:rPr>
      <w:rFonts w:cs="Arial"/>
      <w:color w:val="000000"/>
      <w:spacing w:val="-8"/>
      <w:sz w:val="22"/>
      <w:szCs w:val="22"/>
    </w:rPr>
  </w:style>
  <w:style w:type="character" w:customStyle="1" w:styleId="afa">
    <w:name w:val="Абзац списка Знак"/>
    <w:basedOn w:val="a1"/>
    <w:link w:val="af9"/>
    <w:uiPriority w:val="1"/>
    <w:rsid w:val="00030C01"/>
    <w:rPr>
      <w:rFonts w:ascii="Times New Roman" w:eastAsia="Times New Roman" w:hAnsi="Times New Roman" w:cs="Times New Roman"/>
    </w:rPr>
  </w:style>
  <w:style w:type="character" w:customStyle="1" w:styleId="000">
    <w:name w:val="00 Знак"/>
    <w:basedOn w:val="afa"/>
    <w:link w:val="00"/>
    <w:rsid w:val="00030C01"/>
    <w:rPr>
      <w:rFonts w:ascii="Times New Roman" w:eastAsia="Times New Roman" w:hAnsi="Times New Roman" w:cs="Arial"/>
    </w:rPr>
  </w:style>
  <w:style w:type="character" w:customStyle="1" w:styleId="17">
    <w:name w:val="Ур 1 Знак"/>
    <w:basedOn w:val="a1"/>
    <w:link w:val="1"/>
    <w:rsid w:val="00454E41"/>
    <w:rPr>
      <w:rFonts w:ascii="Times New Roman" w:eastAsia="Times New Roman" w:hAnsi="Times New Roman" w:cs="Arial"/>
      <w:color w:val="000000"/>
      <w:spacing w:val="-8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B97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0"/>
    <w:link w:val="40"/>
    <w:uiPriority w:val="9"/>
    <w:qFormat/>
    <w:rsid w:val="007E2E5C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Calibri" w:eastAsia="Calibri" w:hAnsi="Calibri" w:cs="Times New Roman"/>
      <w:b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7E2E5C"/>
    <w:rPr>
      <w:rFonts w:ascii="Calibri" w:eastAsia="Calibri" w:hAnsi="Calibri" w:cs="Times New Roman"/>
      <w:b/>
      <w:kern w:val="1"/>
      <w:sz w:val="24"/>
      <w:szCs w:val="20"/>
      <w:lang w:eastAsia="ar-SA"/>
    </w:rPr>
  </w:style>
  <w:style w:type="character" w:customStyle="1" w:styleId="Absatz-Standardschriftart">
    <w:name w:val="Absatz-Standardschriftart"/>
    <w:rsid w:val="007E2E5C"/>
  </w:style>
  <w:style w:type="character" w:customStyle="1" w:styleId="12">
    <w:name w:val="Основной шрифт абзаца1"/>
    <w:rsid w:val="007E2E5C"/>
  </w:style>
  <w:style w:type="paragraph" w:customStyle="1" w:styleId="a4">
    <w:name w:val="Заголовок"/>
    <w:basedOn w:val="a"/>
    <w:next w:val="a0"/>
    <w:rsid w:val="007E2E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semiHidden/>
    <w:rsid w:val="007E2E5C"/>
    <w:rPr>
      <w:sz w:val="28"/>
    </w:rPr>
  </w:style>
  <w:style w:type="character" w:customStyle="1" w:styleId="a5">
    <w:name w:val="Основной текст Знак"/>
    <w:basedOn w:val="a1"/>
    <w:link w:val="a0"/>
    <w:semiHidden/>
    <w:rsid w:val="007E2E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0"/>
    <w:semiHidden/>
    <w:rsid w:val="007E2E5C"/>
    <w:rPr>
      <w:rFonts w:cs="Tahoma"/>
    </w:rPr>
  </w:style>
  <w:style w:type="paragraph" w:customStyle="1" w:styleId="13">
    <w:name w:val="Название1"/>
    <w:basedOn w:val="a"/>
    <w:rsid w:val="007E2E5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E2E5C"/>
    <w:pPr>
      <w:suppressLineNumbers/>
    </w:pPr>
    <w:rPr>
      <w:rFonts w:cs="Tahoma"/>
    </w:rPr>
  </w:style>
  <w:style w:type="paragraph" w:styleId="a7">
    <w:name w:val="Body Text Indent"/>
    <w:basedOn w:val="a"/>
    <w:link w:val="a8"/>
    <w:uiPriority w:val="99"/>
    <w:semiHidden/>
    <w:rsid w:val="007E2E5C"/>
    <w:pPr>
      <w:shd w:val="clear" w:color="auto" w:fill="FFFFFF"/>
      <w:spacing w:before="5" w:line="250" w:lineRule="exact"/>
      <w:ind w:firstLine="385"/>
    </w:pPr>
    <w:rPr>
      <w:sz w:val="23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7E2E5C"/>
    <w:rPr>
      <w:rFonts w:ascii="Times New Roman" w:eastAsia="Times New Roman" w:hAnsi="Times New Roman" w:cs="Times New Roman"/>
      <w:sz w:val="23"/>
      <w:szCs w:val="20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7E2E5C"/>
    <w:pPr>
      <w:shd w:val="clear" w:color="auto" w:fill="FFFFFF"/>
      <w:spacing w:before="5" w:line="250" w:lineRule="exact"/>
      <w:ind w:firstLine="426"/>
    </w:pPr>
    <w:rPr>
      <w:sz w:val="23"/>
    </w:rPr>
  </w:style>
  <w:style w:type="paragraph" w:customStyle="1" w:styleId="15">
    <w:name w:val="Обычный1"/>
    <w:qFormat/>
    <w:rsid w:val="007E2E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16">
    <w:name w:val="Цитата1"/>
    <w:basedOn w:val="a"/>
    <w:rsid w:val="007E2E5C"/>
    <w:pPr>
      <w:shd w:val="clear" w:color="auto" w:fill="FFFFFF"/>
      <w:ind w:left="720" w:right="67" w:firstLine="9"/>
      <w:jc w:val="both"/>
    </w:pPr>
    <w:rPr>
      <w:color w:val="000000"/>
      <w:spacing w:val="-9"/>
      <w:sz w:val="23"/>
    </w:rPr>
  </w:style>
  <w:style w:type="paragraph" w:customStyle="1" w:styleId="a9">
    <w:name w:val="Содержимое таблицы"/>
    <w:basedOn w:val="a"/>
    <w:rsid w:val="007E2E5C"/>
    <w:pPr>
      <w:suppressLineNumbers/>
    </w:pPr>
  </w:style>
  <w:style w:type="paragraph" w:customStyle="1" w:styleId="aa">
    <w:name w:val="Заголовок таблицы"/>
    <w:basedOn w:val="a9"/>
    <w:rsid w:val="007E2E5C"/>
    <w:pPr>
      <w:jc w:val="center"/>
    </w:pPr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7E2E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7E2E5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7E2E5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E2E5C"/>
    <w:rPr>
      <w:rFonts w:ascii="Tahoma" w:eastAsia="Times New Roman" w:hAnsi="Tahoma" w:cs="Times New Roman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7E2E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7E2E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E2E5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E2E5C"/>
    <w:rPr>
      <w:rFonts w:ascii="Tahoma" w:eastAsia="Times New Roman" w:hAnsi="Tahoma" w:cs="Times New Roman"/>
      <w:sz w:val="16"/>
      <w:szCs w:val="16"/>
      <w:lang w:eastAsia="ar-SA"/>
    </w:rPr>
  </w:style>
  <w:style w:type="paragraph" w:styleId="af4">
    <w:name w:val="Title"/>
    <w:aliases w:val="Знак,Знак Знак Знак Знак"/>
    <w:basedOn w:val="a"/>
    <w:link w:val="af5"/>
    <w:uiPriority w:val="10"/>
    <w:qFormat/>
    <w:rsid w:val="007E2E5C"/>
    <w:pPr>
      <w:suppressAutoHyphens w:val="0"/>
      <w:jc w:val="center"/>
    </w:pPr>
    <w:rPr>
      <w:b/>
      <w:bCs/>
      <w:sz w:val="28"/>
      <w:szCs w:val="24"/>
      <w:lang w:eastAsia="en-US"/>
    </w:rPr>
  </w:style>
  <w:style w:type="character" w:customStyle="1" w:styleId="af5">
    <w:name w:val="Название Знак"/>
    <w:aliases w:val="Знак Знак,Знак Знак Знак Знак Знак"/>
    <w:link w:val="af4"/>
    <w:uiPriority w:val="10"/>
    <w:rsid w:val="007E2E5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mcmeeii">
    <w:name w:val="rmcmeeii"/>
    <w:basedOn w:val="a"/>
    <w:rsid w:val="007E2E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Strong"/>
    <w:uiPriority w:val="22"/>
    <w:qFormat/>
    <w:rsid w:val="007E2E5C"/>
    <w:rPr>
      <w:b/>
      <w:bCs/>
    </w:rPr>
  </w:style>
  <w:style w:type="paragraph" w:styleId="af7">
    <w:name w:val="Revision"/>
    <w:hidden/>
    <w:uiPriority w:val="99"/>
    <w:semiHidden/>
    <w:rsid w:val="007E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Hyperlink"/>
    <w:basedOn w:val="a1"/>
    <w:unhideWhenUsed/>
    <w:rsid w:val="001A4896"/>
    <w:rPr>
      <w:color w:val="0000FF" w:themeColor="hyperlink"/>
      <w:u w:val="single"/>
    </w:rPr>
  </w:style>
  <w:style w:type="paragraph" w:styleId="af9">
    <w:name w:val="List Paragraph"/>
    <w:basedOn w:val="a"/>
    <w:link w:val="afa"/>
    <w:uiPriority w:val="1"/>
    <w:qFormat/>
    <w:rsid w:val="009D3330"/>
    <w:pPr>
      <w:widowControl w:val="0"/>
      <w:suppressAutoHyphens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68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A71EA0"/>
    <w:rPr>
      <w:color w:val="800080" w:themeColor="followedHyperlink"/>
      <w:u w:val="single"/>
    </w:rPr>
  </w:style>
  <w:style w:type="paragraph" w:styleId="afc">
    <w:name w:val="No Spacing"/>
    <w:uiPriority w:val="1"/>
    <w:qFormat/>
    <w:rsid w:val="00B977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B9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B9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B977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00">
    <w:name w:val="00"/>
    <w:basedOn w:val="af9"/>
    <w:link w:val="000"/>
    <w:qFormat/>
    <w:rsid w:val="00454E41"/>
    <w:pPr>
      <w:tabs>
        <w:tab w:val="left" w:pos="426"/>
      </w:tabs>
      <w:spacing w:before="21"/>
      <w:ind w:left="0"/>
    </w:pPr>
    <w:rPr>
      <w:rFonts w:cs="Arial"/>
    </w:rPr>
  </w:style>
  <w:style w:type="paragraph" w:customStyle="1" w:styleId="1">
    <w:name w:val="Ур 1"/>
    <w:basedOn w:val="a"/>
    <w:link w:val="17"/>
    <w:qFormat/>
    <w:rsid w:val="00454E41"/>
    <w:pPr>
      <w:numPr>
        <w:numId w:val="8"/>
      </w:numPr>
      <w:shd w:val="clear" w:color="auto" w:fill="FFFFFF"/>
      <w:spacing w:before="120" w:after="120"/>
      <w:jc w:val="center"/>
    </w:pPr>
    <w:rPr>
      <w:rFonts w:cs="Arial"/>
      <w:color w:val="000000"/>
      <w:spacing w:val="-8"/>
      <w:sz w:val="22"/>
      <w:szCs w:val="22"/>
    </w:rPr>
  </w:style>
  <w:style w:type="character" w:customStyle="1" w:styleId="afa">
    <w:name w:val="Абзац списка Знак"/>
    <w:basedOn w:val="a1"/>
    <w:link w:val="af9"/>
    <w:uiPriority w:val="1"/>
    <w:rsid w:val="00030C01"/>
    <w:rPr>
      <w:rFonts w:ascii="Times New Roman" w:eastAsia="Times New Roman" w:hAnsi="Times New Roman" w:cs="Times New Roman"/>
    </w:rPr>
  </w:style>
  <w:style w:type="character" w:customStyle="1" w:styleId="000">
    <w:name w:val="00 Знак"/>
    <w:basedOn w:val="afa"/>
    <w:link w:val="00"/>
    <w:rsid w:val="00030C01"/>
    <w:rPr>
      <w:rFonts w:ascii="Times New Roman" w:eastAsia="Times New Roman" w:hAnsi="Times New Roman" w:cs="Arial"/>
    </w:rPr>
  </w:style>
  <w:style w:type="character" w:customStyle="1" w:styleId="17">
    <w:name w:val="Ур 1 Знак"/>
    <w:basedOn w:val="a1"/>
    <w:link w:val="1"/>
    <w:rsid w:val="00454E41"/>
    <w:rPr>
      <w:rFonts w:ascii="Times New Roman" w:eastAsia="Times New Roman" w:hAnsi="Times New Roman" w:cs="Arial"/>
      <w:color w:val="000000"/>
      <w:spacing w:val="-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plone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plone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plon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493DB-E9D2-40DA-9D58-242E2B8E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Виталий</cp:lastModifiedBy>
  <cp:revision>6</cp:revision>
  <cp:lastPrinted>2025-07-30T07:18:00Z</cp:lastPrinted>
  <dcterms:created xsi:type="dcterms:W3CDTF">2025-08-15T13:24:00Z</dcterms:created>
  <dcterms:modified xsi:type="dcterms:W3CDTF">2025-08-15T13:48:00Z</dcterms:modified>
</cp:coreProperties>
</file>